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FD710" w14:textId="4EB15E78" w:rsidR="00855E18" w:rsidRDefault="00FB6350" w:rsidP="00FB6350">
      <w:pPr>
        <w:pStyle w:val="ACNormln"/>
        <w:spacing w:before="0"/>
        <w:jc w:val="left"/>
        <w:outlineLvl w:val="0"/>
        <w:rPr>
          <w:rFonts w:ascii="Calibri" w:hAnsi="Calibri" w:cs="Calibri"/>
          <w:b/>
          <w:sz w:val="28"/>
          <w:szCs w:val="28"/>
        </w:rPr>
      </w:pPr>
      <w:bookmarkStart w:id="0" w:name="_Hlk187943376"/>
      <w:r w:rsidRPr="00FB6350">
        <w:rPr>
          <w:rFonts w:ascii="Calibri" w:hAnsi="Calibri" w:cs="Calibri"/>
          <w:b/>
          <w:sz w:val="28"/>
          <w:szCs w:val="28"/>
        </w:rPr>
        <w:t>Příloha č. 3</w:t>
      </w:r>
      <w:r>
        <w:rPr>
          <w:rFonts w:ascii="Calibri" w:hAnsi="Calibri" w:cs="Calibri"/>
          <w:b/>
          <w:sz w:val="28"/>
          <w:szCs w:val="28"/>
        </w:rPr>
        <w:t xml:space="preserve"> zadávací dokumentace – závazný návrh smlouvy – část 1</w:t>
      </w:r>
      <w:bookmarkEnd w:id="0"/>
    </w:p>
    <w:p w14:paraId="7CBF99C2" w14:textId="77777777" w:rsidR="00FB6350" w:rsidRPr="00FB6350" w:rsidRDefault="00FB6350" w:rsidP="00FB6350">
      <w:pPr>
        <w:pStyle w:val="ACNormln"/>
        <w:spacing w:before="0"/>
        <w:jc w:val="left"/>
        <w:outlineLvl w:val="0"/>
        <w:rPr>
          <w:rFonts w:ascii="Calibri" w:hAnsi="Calibri" w:cs="Calibri"/>
          <w:b/>
          <w:sz w:val="28"/>
          <w:szCs w:val="28"/>
        </w:rPr>
      </w:pPr>
    </w:p>
    <w:p w14:paraId="429A3D94" w14:textId="77777777" w:rsidR="00CE2A71" w:rsidRPr="00396F06" w:rsidRDefault="00EA0125" w:rsidP="00CE2A71">
      <w:pPr>
        <w:pStyle w:val="ACNormln"/>
        <w:spacing w:before="0"/>
        <w:jc w:val="center"/>
        <w:outlineLvl w:val="0"/>
        <w:rPr>
          <w:rFonts w:ascii="Calibri" w:hAnsi="Calibri" w:cs="Calibri"/>
          <w:b/>
          <w:sz w:val="32"/>
          <w:szCs w:val="32"/>
        </w:rPr>
      </w:pPr>
      <w:r w:rsidRPr="00396F06">
        <w:rPr>
          <w:rFonts w:ascii="Calibri" w:hAnsi="Calibri" w:cs="Calibri"/>
          <w:b/>
          <w:sz w:val="32"/>
          <w:szCs w:val="32"/>
        </w:rPr>
        <w:t>Smlouv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a o poskytování </w:t>
      </w:r>
      <w:r w:rsidR="00401355" w:rsidRPr="00396F06">
        <w:rPr>
          <w:rFonts w:ascii="Calibri" w:hAnsi="Calibri" w:cs="Calibri"/>
          <w:b/>
          <w:sz w:val="32"/>
          <w:szCs w:val="32"/>
        </w:rPr>
        <w:t>s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ervisních </w:t>
      </w:r>
      <w:r w:rsidR="004A4DDF" w:rsidRPr="00396F06">
        <w:rPr>
          <w:rFonts w:ascii="Calibri" w:hAnsi="Calibri" w:cs="Calibri"/>
          <w:b/>
          <w:sz w:val="32"/>
          <w:szCs w:val="32"/>
        </w:rPr>
        <w:t xml:space="preserve">služeb </w:t>
      </w:r>
    </w:p>
    <w:p w14:paraId="32393C85" w14:textId="77777777" w:rsidR="00FA3EE2" w:rsidRPr="00396F06" w:rsidRDefault="00EE3C7F" w:rsidP="00CE2A71">
      <w:pPr>
        <w:pStyle w:val="ACNormln"/>
        <w:spacing w:before="0"/>
        <w:jc w:val="center"/>
        <w:outlineLvl w:val="0"/>
        <w:rPr>
          <w:rFonts w:ascii="Calibri" w:hAnsi="Calibri" w:cs="Calibri"/>
          <w:szCs w:val="22"/>
        </w:rPr>
      </w:pPr>
      <w:r w:rsidRPr="00396F06">
        <w:rPr>
          <w:rFonts w:ascii="Calibri" w:hAnsi="Calibri" w:cs="Calibri"/>
          <w:szCs w:val="22"/>
        </w:rPr>
        <w:t>uzavřená dle ustanovení § 1746, odst. 2 a násl. zákona číslo 89/2012 Sb., občanský zákoník</w:t>
      </w:r>
      <w:r w:rsidR="00396F06">
        <w:rPr>
          <w:rFonts w:ascii="Calibri" w:hAnsi="Calibri" w:cs="Calibri"/>
          <w:szCs w:val="22"/>
        </w:rPr>
        <w:t>,</w:t>
      </w:r>
      <w:r w:rsidRPr="00396F06">
        <w:rPr>
          <w:rFonts w:ascii="Calibri" w:hAnsi="Calibri" w:cs="Calibri"/>
          <w:szCs w:val="22"/>
        </w:rPr>
        <w:t xml:space="preserve"> v platném znění</w:t>
      </w:r>
      <w:r w:rsidR="00FA3EE2" w:rsidRPr="00396F06">
        <w:rPr>
          <w:rFonts w:ascii="Calibri" w:hAnsi="Calibri" w:cs="Calibri"/>
          <w:szCs w:val="22"/>
        </w:rPr>
        <w:t xml:space="preserve"> (dále jen „OZ“)</w:t>
      </w:r>
    </w:p>
    <w:p w14:paraId="58D3876B" w14:textId="77777777" w:rsidR="004A4DDF" w:rsidRDefault="004A4DDF" w:rsidP="00EE3C7F">
      <w:pPr>
        <w:jc w:val="center"/>
        <w:rPr>
          <w:sz w:val="20"/>
          <w:szCs w:val="20"/>
        </w:rPr>
      </w:pPr>
    </w:p>
    <w:p w14:paraId="45FEEA30" w14:textId="77777777" w:rsidR="001F1235" w:rsidRPr="00B909BA" w:rsidRDefault="001F1235" w:rsidP="00B909BA">
      <w:pPr>
        <w:keepNext/>
        <w:spacing w:before="120" w:after="60" w:line="276" w:lineRule="auto"/>
        <w:jc w:val="center"/>
        <w:outlineLvl w:val="6"/>
        <w:rPr>
          <w:rFonts w:ascii="Calibri" w:eastAsia="Times New Roman" w:hAnsi="Calibri" w:cs="Calibri"/>
          <w:b/>
          <w:bCs/>
        </w:rPr>
      </w:pPr>
      <w:r w:rsidRPr="001F1235">
        <w:rPr>
          <w:rFonts w:ascii="Calibri" w:eastAsia="Times New Roman" w:hAnsi="Calibri" w:cs="Calibri"/>
          <w:b/>
          <w:bCs/>
        </w:rPr>
        <w:t>Smluvní strany</w:t>
      </w:r>
    </w:p>
    <w:p w14:paraId="5F6B16DE" w14:textId="77777777" w:rsidR="005C1633" w:rsidRPr="005C1633" w:rsidRDefault="001F1235" w:rsidP="001F1235">
      <w:pPr>
        <w:tabs>
          <w:tab w:val="left" w:pos="426"/>
          <w:tab w:val="left" w:pos="2268"/>
        </w:tabs>
        <w:autoSpaceDN w:val="0"/>
        <w:spacing w:after="0"/>
        <w:rPr>
          <w:sz w:val="24"/>
        </w:rPr>
      </w:pPr>
      <w:r>
        <w:rPr>
          <w:b/>
          <w:sz w:val="24"/>
        </w:rPr>
        <w:t xml:space="preserve">1. </w:t>
      </w:r>
      <w:r>
        <w:rPr>
          <w:b/>
          <w:sz w:val="24"/>
        </w:rPr>
        <w:tab/>
      </w:r>
      <w:r w:rsidR="005C1633" w:rsidRPr="005C1633">
        <w:rPr>
          <w:b/>
          <w:sz w:val="24"/>
        </w:rPr>
        <w:t>Nemocnice Pardubického kraje, a.s.</w:t>
      </w:r>
    </w:p>
    <w:p w14:paraId="2A591DEA" w14:textId="77777777" w:rsidR="005C1633" w:rsidRPr="00AD1C61" w:rsidRDefault="001F1235" w:rsidP="001F1235">
      <w:pPr>
        <w:tabs>
          <w:tab w:val="left" w:pos="426"/>
          <w:tab w:val="left" w:pos="2268"/>
        </w:tabs>
        <w:spacing w:after="0" w:line="240" w:lineRule="atLeast"/>
        <w:jc w:val="both"/>
      </w:pPr>
      <w:r>
        <w:tab/>
      </w:r>
      <w:r w:rsidR="00401355">
        <w:t>Sídlo</w:t>
      </w:r>
      <w:r w:rsidR="00401355" w:rsidRPr="00AD1C61">
        <w:t xml:space="preserve">: </w:t>
      </w:r>
      <w:r w:rsidR="00401355">
        <w:tab/>
      </w:r>
      <w:r w:rsidR="005C1633" w:rsidRPr="00AD1C61">
        <w:rPr>
          <w:bCs/>
          <w:iCs/>
        </w:rPr>
        <w:t>Kyjevská 44, 532 03 Pardubice</w:t>
      </w:r>
    </w:p>
    <w:p w14:paraId="37DD56A0" w14:textId="77777777" w:rsidR="00401355" w:rsidRPr="00AD1C61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401355" w:rsidRPr="00AD1C61">
        <w:t>IČO</w:t>
      </w:r>
      <w:r w:rsidR="00401355">
        <w:t>:</w:t>
      </w:r>
      <w:r w:rsidR="00401355" w:rsidRPr="00AD1C61">
        <w:t xml:space="preserve"> </w:t>
      </w:r>
      <w:r w:rsidR="00401355">
        <w:tab/>
      </w:r>
      <w:r w:rsidR="00401355" w:rsidRPr="00AD1C61">
        <w:t>27520536</w:t>
      </w:r>
    </w:p>
    <w:p w14:paraId="41510FF1" w14:textId="77777777" w:rsidR="00401355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01355" w:rsidRPr="00AD1C61">
        <w:tab/>
        <w:t>CZ27520536</w:t>
      </w:r>
    </w:p>
    <w:p w14:paraId="5DDD65E5" w14:textId="77777777" w:rsidR="005C1633" w:rsidRPr="00401355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5C1633" w:rsidRPr="00AD1C61">
        <w:t>Zastoupen</w:t>
      </w:r>
      <w:r w:rsidR="00401355">
        <w:t xml:space="preserve">á: </w:t>
      </w:r>
      <w:r w:rsidR="00401355">
        <w:tab/>
      </w:r>
      <w:r w:rsidR="005C1633" w:rsidRPr="00401355">
        <w:t xml:space="preserve">MUDr. Tomášem Gottvaldem, </w:t>
      </w:r>
      <w:r w:rsidR="00CE17E0">
        <w:t xml:space="preserve">MHA, </w:t>
      </w:r>
      <w:r w:rsidR="005C1633" w:rsidRPr="00401355">
        <w:t xml:space="preserve">předsedou představenstva, </w:t>
      </w:r>
    </w:p>
    <w:p w14:paraId="28D96CA4" w14:textId="506CBEF2" w:rsidR="00AA7DEB" w:rsidRDefault="00AA7DEB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>
        <w:tab/>
      </w:r>
      <w:r w:rsidRPr="00AA7DEB">
        <w:t>Ing. Hynkem Raisem, MHA, místopředsedou představenstva</w:t>
      </w:r>
    </w:p>
    <w:p w14:paraId="7C5417F2" w14:textId="0AE25B68" w:rsidR="005C1633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>
        <w:t>Bankovní spojení</w:t>
      </w:r>
      <w:r w:rsidR="005C1633" w:rsidRPr="00AD1C61">
        <w:t xml:space="preserve">: </w:t>
      </w:r>
      <w:r w:rsidR="00401355">
        <w:tab/>
      </w:r>
      <w:r w:rsidR="00CE17E0">
        <w:t>Československá obchodní banka, a.s.</w:t>
      </w:r>
    </w:p>
    <w:p w14:paraId="4127A363" w14:textId="77777777" w:rsidR="005C1633" w:rsidRPr="00AD1C61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5C1633" w:rsidRPr="00AD1C61">
        <w:t>Číslo účtu</w:t>
      </w:r>
      <w:r w:rsidR="00401355">
        <w:t>:</w:t>
      </w:r>
      <w:r w:rsidR="00401355">
        <w:tab/>
      </w:r>
      <w:r w:rsidR="005C1633" w:rsidRPr="00AD1C61">
        <w:t>280123725/0300</w:t>
      </w:r>
    </w:p>
    <w:p w14:paraId="28B3EC33" w14:textId="77777777" w:rsidR="005C1633" w:rsidRPr="001F1235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  <w:rPr>
          <w:rFonts w:cs="Arial"/>
        </w:rPr>
      </w:pPr>
      <w:r w:rsidRPr="001F1235">
        <w:rPr>
          <w:rFonts w:cs="Arial"/>
        </w:rPr>
        <w:tab/>
      </w:r>
      <w:r w:rsidR="005C1633" w:rsidRPr="001F1235">
        <w:rPr>
          <w:rFonts w:cs="Arial"/>
        </w:rPr>
        <w:t xml:space="preserve">zapsaná v obchodním rejstříku vedeném </w:t>
      </w:r>
      <w:r w:rsidR="00F77AA8" w:rsidRPr="001F1235">
        <w:rPr>
          <w:rFonts w:cs="Arial"/>
        </w:rPr>
        <w:t xml:space="preserve">u </w:t>
      </w:r>
      <w:r w:rsidR="005C1633" w:rsidRPr="001F1235">
        <w:rPr>
          <w:rFonts w:cs="Arial"/>
        </w:rPr>
        <w:t>Krajsk</w:t>
      </w:r>
      <w:r w:rsidR="00F77AA8" w:rsidRPr="001F1235">
        <w:rPr>
          <w:rFonts w:cs="Arial"/>
        </w:rPr>
        <w:t>ého</w:t>
      </w:r>
      <w:r w:rsidR="005C1633" w:rsidRPr="001F1235">
        <w:rPr>
          <w:rFonts w:cs="Arial"/>
        </w:rPr>
        <w:t xml:space="preserve"> soud</w:t>
      </w:r>
      <w:r w:rsidR="00F77AA8" w:rsidRPr="001F1235">
        <w:rPr>
          <w:rFonts w:cs="Arial"/>
        </w:rPr>
        <w:t>u</w:t>
      </w:r>
      <w:r w:rsidR="005C1633" w:rsidRPr="001F1235">
        <w:rPr>
          <w:rFonts w:cs="Arial"/>
        </w:rPr>
        <w:t xml:space="preserve"> v Hradci Králové, oddíl B</w:t>
      </w:r>
      <w:r w:rsidR="00C23FC2" w:rsidRPr="001F1235">
        <w:rPr>
          <w:rFonts w:cs="Arial"/>
        </w:rPr>
        <w:t>,</w:t>
      </w:r>
      <w:r w:rsidR="005C1633" w:rsidRPr="001F1235">
        <w:rPr>
          <w:rFonts w:cs="Arial"/>
        </w:rPr>
        <w:t xml:space="preserve"> vložka 2629,</w:t>
      </w:r>
    </w:p>
    <w:p w14:paraId="19793533" w14:textId="77777777" w:rsidR="004C5989" w:rsidRDefault="004C5989" w:rsidP="001F1235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smluvních: …………</w:t>
      </w:r>
      <w:proofErr w:type="gramStart"/>
      <w:r>
        <w:t>…….</w:t>
      </w:r>
      <w:proofErr w:type="gramEnd"/>
      <w:r>
        <w:t>., e-mail …………………, tel. ……………..(bude doplněno před podpisem smlouvy)</w:t>
      </w:r>
    </w:p>
    <w:p w14:paraId="59FAA2BE" w14:textId="77777777" w:rsidR="004C5989" w:rsidRDefault="004C5989" w:rsidP="001F1235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technických: …………</w:t>
      </w:r>
      <w:proofErr w:type="gramStart"/>
      <w:r>
        <w:t>…….</w:t>
      </w:r>
      <w:proofErr w:type="gramEnd"/>
      <w:r>
        <w:t>, e-mail …………………, tel. …………….(bude doplněno před podpisem smlouvy)</w:t>
      </w:r>
    </w:p>
    <w:p w14:paraId="7F423C38" w14:textId="77777777" w:rsidR="004C5989" w:rsidRPr="00AD1C61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C5989">
        <w:t>ID datové schránky</w:t>
      </w:r>
      <w:r w:rsidR="00DC201C">
        <w:t>:</w:t>
      </w:r>
    </w:p>
    <w:p w14:paraId="2B0D3172" w14:textId="77777777" w:rsidR="005C1633" w:rsidRPr="00FD0221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84572B" w:rsidRPr="00AD1C61">
        <w:t xml:space="preserve">dále jen </w:t>
      </w:r>
      <w:r w:rsidR="00396F06">
        <w:t>„o</w:t>
      </w:r>
      <w:r w:rsidR="0084572B" w:rsidRPr="00396F06">
        <w:rPr>
          <w:bCs/>
        </w:rPr>
        <w:t>bjednatel</w:t>
      </w:r>
      <w:r w:rsidR="00396F06">
        <w:t>“</w:t>
      </w:r>
      <w:r w:rsidR="0084572B" w:rsidRPr="00AD1C61">
        <w:t xml:space="preserve"> </w:t>
      </w:r>
      <w:r w:rsidR="0084572B">
        <w:t>na straně jedné</w:t>
      </w:r>
    </w:p>
    <w:p w14:paraId="342EBB0E" w14:textId="77777777" w:rsidR="005C1633" w:rsidRPr="00FD0221" w:rsidRDefault="001F1235" w:rsidP="001F1235">
      <w:pPr>
        <w:tabs>
          <w:tab w:val="left" w:pos="426"/>
          <w:tab w:val="left" w:pos="2268"/>
        </w:tabs>
        <w:autoSpaceDN w:val="0"/>
        <w:spacing w:after="0"/>
        <w:rPr>
          <w:b/>
        </w:rPr>
      </w:pPr>
      <w:r>
        <w:rPr>
          <w:b/>
        </w:rPr>
        <w:tab/>
      </w:r>
      <w:r w:rsidR="005C1633" w:rsidRPr="00FD0221">
        <w:rPr>
          <w:b/>
        </w:rPr>
        <w:t>a</w:t>
      </w:r>
    </w:p>
    <w:p w14:paraId="7FCADD5A" w14:textId="77777777" w:rsidR="005C1633" w:rsidRPr="00FD0221" w:rsidRDefault="005C1633" w:rsidP="005C1633">
      <w:pPr>
        <w:tabs>
          <w:tab w:val="left" w:pos="2268"/>
        </w:tabs>
        <w:autoSpaceDN w:val="0"/>
        <w:spacing w:after="0"/>
        <w:ind w:firstLine="2268"/>
      </w:pPr>
    </w:p>
    <w:p w14:paraId="249ABAA9" w14:textId="77777777" w:rsidR="005C1633" w:rsidRPr="00FD0221" w:rsidRDefault="001F1235" w:rsidP="001F1235">
      <w:pPr>
        <w:tabs>
          <w:tab w:val="left" w:pos="426"/>
          <w:tab w:val="left" w:pos="2268"/>
          <w:tab w:val="left" w:pos="2835"/>
          <w:tab w:val="left" w:pos="3828"/>
        </w:tabs>
        <w:autoSpaceDN w:val="0"/>
        <w:spacing w:after="0"/>
        <w:rPr>
          <w:b/>
        </w:rPr>
      </w:pPr>
      <w:r>
        <w:rPr>
          <w:b/>
        </w:rPr>
        <w:t xml:space="preserve">2. </w:t>
      </w:r>
      <w:r>
        <w:rPr>
          <w:b/>
        </w:rPr>
        <w:tab/>
      </w:r>
      <w:r w:rsidR="004F5072">
        <w:rPr>
          <w:b/>
        </w:rPr>
        <w:t>Obchodní firma/jméno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</w:p>
    <w:p w14:paraId="5EF7ADB3" w14:textId="77777777" w:rsidR="00401355" w:rsidRPr="00AD1C61" w:rsidRDefault="001F1235" w:rsidP="001F1235">
      <w:pPr>
        <w:tabs>
          <w:tab w:val="left" w:pos="426"/>
          <w:tab w:val="left" w:pos="2268"/>
          <w:tab w:val="left" w:pos="2835"/>
          <w:tab w:val="left" w:pos="3828"/>
        </w:tabs>
        <w:autoSpaceDN w:val="0"/>
        <w:spacing w:after="0"/>
      </w:pPr>
      <w:r>
        <w:tab/>
      </w:r>
      <w:r w:rsidR="00401355">
        <w:t>Sídlo</w:t>
      </w:r>
      <w:r w:rsidR="00401355"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01355" w:rsidRPr="004A4DDF">
        <w:rPr>
          <w:i/>
          <w:color w:val="AEAAAA" w:themeColor="background2" w:themeShade="BF"/>
        </w:rPr>
        <w:tab/>
      </w:r>
    </w:p>
    <w:p w14:paraId="5ECF90BB" w14:textId="77777777" w:rsid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IČO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 xml:space="preserve"> </w:t>
      </w:r>
      <w:r w:rsidR="00401355">
        <w:tab/>
      </w:r>
    </w:p>
    <w:p w14:paraId="5BF03491" w14:textId="77777777" w:rsid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ab/>
      </w:r>
    </w:p>
    <w:p w14:paraId="291D8854" w14:textId="77777777" w:rsidR="00401355" w:rsidRP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Zastoupen</w:t>
      </w:r>
      <w:r w:rsidR="00401355">
        <w:t xml:space="preserve">á: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  <w:r w:rsidR="00401355" w:rsidRPr="00401355">
        <w:t xml:space="preserve"> </w:t>
      </w:r>
    </w:p>
    <w:p w14:paraId="6D03B656" w14:textId="77777777" w:rsid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>
        <w:t>Bankovní spojení</w:t>
      </w:r>
      <w:r w:rsidR="00401355"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</w:p>
    <w:p w14:paraId="4276E772" w14:textId="77777777" w:rsidR="00401355" w:rsidRPr="00AD1C61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Číslo účtu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</w:p>
    <w:p w14:paraId="6699D0F6" w14:textId="77777777" w:rsidR="005C1633" w:rsidRPr="00D94FAC" w:rsidRDefault="005C1633" w:rsidP="00B909BA">
      <w:pPr>
        <w:tabs>
          <w:tab w:val="left" w:pos="426"/>
        </w:tabs>
        <w:autoSpaceDN w:val="0"/>
        <w:spacing w:after="0"/>
        <w:ind w:left="426"/>
        <w:rPr>
          <w:i/>
          <w:color w:val="AEAAAA" w:themeColor="background2" w:themeShade="BF"/>
          <w:highlight w:val="yellow"/>
        </w:rPr>
      </w:pPr>
      <w:r>
        <w:rPr>
          <w:rFonts w:cs="Arial"/>
        </w:rPr>
        <w:t xml:space="preserve">zapsaná v obchodním rejstříku vedeném </w:t>
      </w:r>
      <w:r w:rsidR="00F77AA8">
        <w:rPr>
          <w:rFonts w:cs="Arial"/>
        </w:rPr>
        <w:t xml:space="preserve">u </w:t>
      </w:r>
      <w:r w:rsidRPr="00D94FAC">
        <w:rPr>
          <w:i/>
          <w:color w:val="AEAAAA" w:themeColor="background2" w:themeShade="BF"/>
          <w:highlight w:val="yellow"/>
        </w:rPr>
        <w:t>…</w:t>
      </w:r>
      <w:r w:rsidR="004A4DDF" w:rsidRPr="00D94FAC">
        <w:rPr>
          <w:i/>
          <w:color w:val="AEAAAA" w:themeColor="background2" w:themeShade="BF"/>
          <w:highlight w:val="yellow"/>
        </w:rPr>
        <w:t xml:space="preserve"> 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</w:t>
      </w:r>
      <w:r w:rsidRPr="00D94FAC">
        <w:rPr>
          <w:i/>
          <w:color w:val="AEAAAA" w:themeColor="background2" w:themeShade="BF"/>
          <w:highlight w:val="yellow"/>
        </w:rPr>
        <w:t>…</w:t>
      </w:r>
      <w:r w:rsidRPr="004A4DDF">
        <w:rPr>
          <w:rFonts w:cs="Arial"/>
          <w:color w:val="AEAAAA" w:themeColor="background2" w:themeShade="BF"/>
        </w:rPr>
        <w:t xml:space="preserve"> </w:t>
      </w:r>
      <w:r>
        <w:rPr>
          <w:rFonts w:cs="Arial"/>
        </w:rPr>
        <w:t>v </w:t>
      </w:r>
      <w:r w:rsidR="004A4DDF" w:rsidRPr="00D94FAC">
        <w:rPr>
          <w:i/>
          <w:color w:val="AEAAAA" w:themeColor="background2" w:themeShade="BF"/>
          <w:highlight w:val="yellow"/>
        </w:rPr>
        <w:t xml:space="preserve">… 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…</w:t>
      </w:r>
      <w:r w:rsidR="004A4DDF" w:rsidRPr="004A4DDF">
        <w:rPr>
          <w:rFonts w:cs="Arial"/>
          <w:color w:val="AEAAAA" w:themeColor="background2" w:themeShade="BF"/>
        </w:rPr>
        <w:t xml:space="preserve"> </w:t>
      </w:r>
      <w:r>
        <w:rPr>
          <w:rFonts w:cs="Arial"/>
        </w:rPr>
        <w:t xml:space="preserve">oddíl </w:t>
      </w:r>
      <w:r w:rsidR="004A4DDF" w:rsidRPr="00D94FAC">
        <w:rPr>
          <w:i/>
          <w:color w:val="AEAAAA" w:themeColor="background2" w:themeShade="BF"/>
          <w:highlight w:val="yellow"/>
        </w:rPr>
        <w:t>…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</w:t>
      </w:r>
      <w:proofErr w:type="gramStart"/>
      <w:r w:rsidR="004A4DDF" w:rsidRPr="00D94FAC">
        <w:rPr>
          <w:i/>
          <w:color w:val="AEAAAA" w:themeColor="background2" w:themeShade="BF"/>
          <w:highlight w:val="yellow"/>
        </w:rPr>
        <w:t>…</w:t>
      </w:r>
      <w:r w:rsidR="004A4DDF" w:rsidRPr="004A4DDF">
        <w:rPr>
          <w:rFonts w:cs="Arial"/>
          <w:color w:val="AEAAAA" w:themeColor="background2" w:themeShade="BF"/>
        </w:rPr>
        <w:t xml:space="preserve"> </w:t>
      </w:r>
      <w:r w:rsidR="004A4DDF">
        <w:rPr>
          <w:rFonts w:cs="Arial"/>
          <w:color w:val="AEAAAA" w:themeColor="background2" w:themeShade="BF"/>
        </w:rPr>
        <w:t>,</w:t>
      </w:r>
      <w:proofErr w:type="gramEnd"/>
      <w:r w:rsidR="004A4DDF">
        <w:rPr>
          <w:rFonts w:cs="Arial"/>
          <w:color w:val="AEAAAA" w:themeColor="background2" w:themeShade="BF"/>
        </w:rPr>
        <w:t xml:space="preserve"> </w:t>
      </w:r>
      <w:r>
        <w:rPr>
          <w:rFonts w:cs="Arial"/>
        </w:rPr>
        <w:t xml:space="preserve">vložka </w:t>
      </w:r>
      <w:r w:rsidR="004A4DDF" w:rsidRPr="00D94FAC">
        <w:rPr>
          <w:i/>
          <w:color w:val="AEAAAA" w:themeColor="background2" w:themeShade="BF"/>
          <w:highlight w:val="yellow"/>
        </w:rPr>
        <w:t xml:space="preserve">… 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…</w:t>
      </w:r>
    </w:p>
    <w:p w14:paraId="35F25153" w14:textId="77777777" w:rsidR="00DC201C" w:rsidRDefault="00DC201C" w:rsidP="00B909BA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smluvních: …………</w:t>
      </w:r>
      <w:proofErr w:type="gramStart"/>
      <w:r>
        <w:t>…….</w:t>
      </w:r>
      <w:proofErr w:type="gramEnd"/>
      <w:r>
        <w:t>., e-mail …………………, tel. ……………..(bude doplněno před podpisem smlouvy)</w:t>
      </w:r>
    </w:p>
    <w:p w14:paraId="2C269C78" w14:textId="77777777" w:rsidR="00DC201C" w:rsidRDefault="00DC201C" w:rsidP="00B909BA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technických: …………</w:t>
      </w:r>
      <w:proofErr w:type="gramStart"/>
      <w:r>
        <w:t>…….</w:t>
      </w:r>
      <w:proofErr w:type="gramEnd"/>
      <w:r>
        <w:t>, e-mail …………………, tel. …………….(bude doplněno před podpisem smlouvy)</w:t>
      </w:r>
    </w:p>
    <w:p w14:paraId="604D6DBA" w14:textId="77777777" w:rsidR="004C38FB" w:rsidRPr="00FD0221" w:rsidRDefault="00B909BA" w:rsidP="00B909BA">
      <w:pPr>
        <w:tabs>
          <w:tab w:val="left" w:pos="426"/>
        </w:tabs>
        <w:autoSpaceDN w:val="0"/>
        <w:spacing w:after="0"/>
      </w:pPr>
      <w:r>
        <w:tab/>
      </w:r>
      <w:r w:rsidR="00DC201C">
        <w:t>ID datové schránky:</w:t>
      </w:r>
    </w:p>
    <w:p w14:paraId="15775303" w14:textId="77777777" w:rsidR="0084572B" w:rsidRDefault="00B909BA" w:rsidP="00B909BA">
      <w:pPr>
        <w:tabs>
          <w:tab w:val="left" w:pos="426"/>
        </w:tabs>
        <w:autoSpaceDN w:val="0"/>
        <w:spacing w:after="0"/>
      </w:pPr>
      <w:r>
        <w:tab/>
      </w:r>
      <w:r w:rsidR="0084572B" w:rsidRPr="00FD0221">
        <w:t xml:space="preserve">dále jen </w:t>
      </w:r>
      <w:r w:rsidR="00396F06">
        <w:rPr>
          <w:bCs/>
        </w:rPr>
        <w:t>„p</w:t>
      </w:r>
      <w:r w:rsidR="0084572B" w:rsidRPr="00396F06">
        <w:rPr>
          <w:bCs/>
        </w:rPr>
        <w:t>oskytovatel</w:t>
      </w:r>
      <w:r w:rsidR="00396F06">
        <w:rPr>
          <w:bCs/>
        </w:rPr>
        <w:t>“</w:t>
      </w:r>
      <w:r w:rsidR="0084572B">
        <w:rPr>
          <w:b/>
        </w:rPr>
        <w:t xml:space="preserve"> </w:t>
      </w:r>
      <w:r w:rsidR="0084572B">
        <w:t>na straně druhé,</w:t>
      </w:r>
    </w:p>
    <w:p w14:paraId="1DB856C9" w14:textId="77777777" w:rsidR="0084572B" w:rsidRDefault="0084572B" w:rsidP="0084572B">
      <w:pPr>
        <w:autoSpaceDN w:val="0"/>
        <w:spacing w:after="0"/>
      </w:pPr>
    </w:p>
    <w:p w14:paraId="43E61571" w14:textId="77777777" w:rsidR="00401355" w:rsidRDefault="00401355" w:rsidP="005C1633">
      <w:pPr>
        <w:pStyle w:val="pocrad"/>
        <w:rPr>
          <w:rFonts w:cs="Arial"/>
        </w:rPr>
      </w:pPr>
    </w:p>
    <w:p w14:paraId="378D9060" w14:textId="54978FBD" w:rsidR="00401355" w:rsidRPr="00FB6350" w:rsidRDefault="001F1235" w:rsidP="00FB6350">
      <w:pPr>
        <w:pStyle w:val="pocrad"/>
        <w:spacing w:after="0" w:line="276" w:lineRule="auto"/>
        <w:jc w:val="center"/>
        <w:rPr>
          <w:rFonts w:ascii="Calibri" w:hAnsi="Calibri" w:cs="Arial"/>
          <w:sz w:val="22"/>
          <w:szCs w:val="22"/>
        </w:rPr>
      </w:pPr>
      <w:r w:rsidRPr="001F1235">
        <w:rPr>
          <w:rFonts w:ascii="Calibri" w:hAnsi="Calibri" w:cs="Arial"/>
          <w:sz w:val="22"/>
          <w:szCs w:val="22"/>
        </w:rPr>
        <w:t>(společně též dále jen „smluvní strany“)</w:t>
      </w:r>
    </w:p>
    <w:p w14:paraId="4CE8738A" w14:textId="77777777" w:rsidR="004C38FB" w:rsidRDefault="005C1633" w:rsidP="00FB6350">
      <w:pPr>
        <w:spacing w:after="0" w:line="276" w:lineRule="auto"/>
        <w:jc w:val="center"/>
        <w:rPr>
          <w:rFonts w:cs="Arial"/>
        </w:rPr>
      </w:pPr>
      <w:r>
        <w:rPr>
          <w:rFonts w:cs="Arial"/>
        </w:rPr>
        <w:t xml:space="preserve">uzavírají </w:t>
      </w:r>
    </w:p>
    <w:p w14:paraId="0CA5459C" w14:textId="77777777" w:rsidR="004C38FB" w:rsidRDefault="00EE3C7F" w:rsidP="00FB6350">
      <w:pPr>
        <w:spacing w:after="0" w:line="276" w:lineRule="auto"/>
        <w:jc w:val="center"/>
      </w:pPr>
      <w:r w:rsidRPr="003007B4">
        <w:t>níže uvedeného dne, měsíce a roku</w:t>
      </w:r>
      <w:r>
        <w:t xml:space="preserve"> </w:t>
      </w:r>
    </w:p>
    <w:p w14:paraId="3B6C284C" w14:textId="77777777" w:rsidR="004C38FB" w:rsidRDefault="005C1633" w:rsidP="00FB6350">
      <w:pPr>
        <w:spacing w:after="0" w:line="276" w:lineRule="auto"/>
        <w:jc w:val="center"/>
        <w:rPr>
          <w:rFonts w:cs="Arial"/>
          <w:b/>
        </w:rPr>
      </w:pPr>
      <w:r>
        <w:rPr>
          <w:rFonts w:cs="Arial"/>
        </w:rPr>
        <w:t xml:space="preserve">tuto </w:t>
      </w:r>
      <w:r w:rsidR="001F1235">
        <w:rPr>
          <w:rFonts w:cs="Arial"/>
        </w:rPr>
        <w:t>s</w:t>
      </w:r>
      <w:r w:rsidR="00EA0125">
        <w:rPr>
          <w:rFonts w:cs="Arial"/>
        </w:rPr>
        <w:t>mlouv</w:t>
      </w:r>
      <w:r>
        <w:rPr>
          <w:rFonts w:cs="Arial"/>
        </w:rPr>
        <w:t>u</w:t>
      </w:r>
      <w:r w:rsidR="00EE3C7F">
        <w:rPr>
          <w:rFonts w:cs="Arial"/>
        </w:rPr>
        <w:t xml:space="preserve"> o poskytování servisních služeb</w:t>
      </w:r>
      <w:r>
        <w:rPr>
          <w:rFonts w:cs="Arial"/>
          <w:b/>
        </w:rPr>
        <w:t xml:space="preserve"> </w:t>
      </w:r>
    </w:p>
    <w:p w14:paraId="3F52AF0C" w14:textId="77777777" w:rsidR="004C38FB" w:rsidRDefault="005C1633" w:rsidP="00FB6350">
      <w:pPr>
        <w:spacing w:line="276" w:lineRule="auto"/>
        <w:jc w:val="center"/>
        <w:rPr>
          <w:rFonts w:cs="Arial"/>
        </w:rPr>
      </w:pPr>
      <w:r>
        <w:rPr>
          <w:rFonts w:cs="Arial"/>
        </w:rPr>
        <w:t xml:space="preserve">(dále jen </w:t>
      </w:r>
      <w:r w:rsidR="00B909BA">
        <w:rPr>
          <w:rFonts w:cs="Arial"/>
        </w:rPr>
        <w:t>„</w:t>
      </w:r>
      <w:r w:rsidR="00B909BA" w:rsidRPr="00B909BA">
        <w:rPr>
          <w:rFonts w:cs="Arial"/>
          <w:bCs/>
        </w:rPr>
        <w:t>s</w:t>
      </w:r>
      <w:r w:rsidR="00EA0125" w:rsidRPr="00B909BA">
        <w:rPr>
          <w:rFonts w:cs="Arial"/>
          <w:bCs/>
        </w:rPr>
        <w:t>mlouv</w:t>
      </w:r>
      <w:r w:rsidRPr="00B909BA">
        <w:rPr>
          <w:rFonts w:cs="Arial"/>
          <w:bCs/>
        </w:rPr>
        <w:t>a</w:t>
      </w:r>
      <w:r w:rsidR="00B909BA">
        <w:rPr>
          <w:rFonts w:cs="Arial"/>
          <w:b/>
        </w:rPr>
        <w:t>“</w:t>
      </w:r>
      <w:r>
        <w:rPr>
          <w:rFonts w:cs="Arial"/>
        </w:rPr>
        <w:t>)</w:t>
      </w:r>
    </w:p>
    <w:p w14:paraId="6D26CDDB" w14:textId="5065D365" w:rsidR="004C38FB" w:rsidRPr="00FB6350" w:rsidRDefault="00855E18" w:rsidP="004D7D95">
      <w:pPr>
        <w:spacing w:after="360" w:line="240" w:lineRule="auto"/>
        <w:ind w:right="-23"/>
        <w:jc w:val="both"/>
        <w:rPr>
          <w:rFonts w:cs="Calibri"/>
        </w:rPr>
      </w:pPr>
      <w:r w:rsidRPr="003419AF">
        <w:rPr>
          <w:rFonts w:cs="Calibri"/>
        </w:rPr>
        <w:lastRenderedPageBreak/>
        <w:t>Podkladem pro uzavření této smlouvy je nabídka vybraného dodavatele předložená v rámci zadávacího řízení zadávaného v</w:t>
      </w:r>
      <w:r>
        <w:rPr>
          <w:rFonts w:cs="Calibri"/>
        </w:rPr>
        <w:t> otevřeném nadlimitním řízení</w:t>
      </w:r>
      <w:r w:rsidRPr="003419AF">
        <w:rPr>
          <w:rFonts w:cs="Calibri"/>
        </w:rPr>
        <w:t xml:space="preserve"> s názvem „</w:t>
      </w:r>
      <w:r w:rsidR="00AA7DEB" w:rsidRPr="00AA7DEB">
        <w:rPr>
          <w:rFonts w:cs="Calibri"/>
          <w:b/>
        </w:rPr>
        <w:t>Servisní práce a opravy kuchyňské technologie</w:t>
      </w:r>
      <w:r>
        <w:rPr>
          <w:rFonts w:cs="Calibri"/>
          <w:b/>
        </w:rPr>
        <w:t xml:space="preserve">, část </w:t>
      </w:r>
      <w:r w:rsidR="00AA7DEB">
        <w:rPr>
          <w:rFonts w:cs="Calibri"/>
          <w:b/>
        </w:rPr>
        <w:t>1</w:t>
      </w:r>
      <w:r w:rsidRPr="003419AF">
        <w:rPr>
          <w:rFonts w:cs="Calibri"/>
        </w:rPr>
        <w:t xml:space="preserve">“ </w:t>
      </w:r>
      <w:r>
        <w:rPr>
          <w:rFonts w:cs="Calibri"/>
        </w:rPr>
        <w:t xml:space="preserve">nazvanou </w:t>
      </w:r>
      <w:r w:rsidR="00AA7DEB">
        <w:rPr>
          <w:rFonts w:cs="Calibri"/>
        </w:rPr>
        <w:t>„</w:t>
      </w:r>
      <w:r w:rsidR="00AA7DEB" w:rsidRPr="00AA7DEB">
        <w:rPr>
          <w:rFonts w:cs="Calibri"/>
          <w:b/>
          <w:bCs/>
        </w:rPr>
        <w:t>Servisní práce pro lokalitu I</w:t>
      </w:r>
      <w:r w:rsidR="00AA7DEB">
        <w:rPr>
          <w:rFonts w:cs="Calibri"/>
          <w:b/>
          <w:bCs/>
        </w:rPr>
        <w:t>“</w:t>
      </w:r>
      <w:r w:rsidR="00AA7DEB" w:rsidRPr="00AA7DEB">
        <w:rPr>
          <w:rFonts w:cs="Calibri"/>
          <w:b/>
          <w:bCs/>
        </w:rPr>
        <w:t xml:space="preserve"> </w:t>
      </w:r>
      <w:r w:rsidRPr="003419AF">
        <w:rPr>
          <w:rFonts w:cs="Calibri"/>
        </w:rPr>
        <w:t>(dále jen „veřejná</w:t>
      </w:r>
      <w:r>
        <w:rPr>
          <w:rFonts w:cs="Calibri"/>
        </w:rPr>
        <w:t xml:space="preserve"> zakázka“) </w:t>
      </w:r>
      <w:r w:rsidRPr="00CA24D4">
        <w:rPr>
          <w:rFonts w:cs="Calibri"/>
        </w:rPr>
        <w:t>realizované</w:t>
      </w:r>
      <w:r>
        <w:rPr>
          <w:rFonts w:cs="Calibri"/>
        </w:rPr>
        <w:t>ho</w:t>
      </w:r>
      <w:r w:rsidRPr="00CA24D4">
        <w:rPr>
          <w:rFonts w:cs="Calibri"/>
        </w:rPr>
        <w:t xml:space="preserve"> v souladu se zákonem č. 134/2016 Sb., o zadávání veřejných zakázek, v platném znění</w:t>
      </w:r>
      <w:r>
        <w:rPr>
          <w:rFonts w:cs="Calibri"/>
        </w:rPr>
        <w:t xml:space="preserve"> (dále také „ZZVZ“)</w:t>
      </w:r>
      <w:r w:rsidRPr="00CA24D4">
        <w:rPr>
          <w:rFonts w:cs="Calibri"/>
        </w:rPr>
        <w:t>.</w:t>
      </w:r>
      <w:r>
        <w:rPr>
          <w:rFonts w:cs="Calibri"/>
        </w:rPr>
        <w:t xml:space="preserve"> </w:t>
      </w:r>
    </w:p>
    <w:p w14:paraId="04B44239" w14:textId="77777777" w:rsidR="00F349E5" w:rsidRPr="006A5628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>Článek 1</w:t>
      </w:r>
      <w:r w:rsidR="006A5628" w:rsidRPr="006A5628">
        <w:rPr>
          <w:rFonts w:ascii="Calibri" w:hAnsi="Calibri"/>
          <w:color w:val="auto"/>
          <w:sz w:val="22"/>
          <w:szCs w:val="22"/>
        </w:rPr>
        <w:t>.</w:t>
      </w:r>
    </w:p>
    <w:p w14:paraId="125D3B55" w14:textId="77777777" w:rsidR="00141482" w:rsidRPr="006A5628" w:rsidRDefault="00F349E5" w:rsidP="004D7D9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 xml:space="preserve">     </w:t>
      </w:r>
      <w:r w:rsidR="006A5628">
        <w:rPr>
          <w:rFonts w:ascii="Calibri" w:hAnsi="Calibri"/>
          <w:color w:val="auto"/>
          <w:sz w:val="22"/>
          <w:szCs w:val="22"/>
        </w:rPr>
        <w:t>Účel smlouvy</w:t>
      </w:r>
    </w:p>
    <w:p w14:paraId="1DB9EF51" w14:textId="05C3231D" w:rsidR="0032400D" w:rsidRDefault="0032400D" w:rsidP="00FA5734">
      <w:pPr>
        <w:numPr>
          <w:ilvl w:val="0"/>
          <w:numId w:val="31"/>
        </w:numPr>
        <w:spacing w:after="60" w:line="240" w:lineRule="auto"/>
        <w:ind w:left="567" w:hanging="567"/>
        <w:jc w:val="both"/>
      </w:pPr>
      <w:r w:rsidRPr="00F77AA8">
        <w:t xml:space="preserve">Účelem této </w:t>
      </w:r>
      <w:r w:rsidR="006A5628">
        <w:t>s</w:t>
      </w:r>
      <w:r w:rsidR="00EA0125" w:rsidRPr="00F77AA8">
        <w:t>mlouv</w:t>
      </w:r>
      <w:r w:rsidRPr="00F77AA8">
        <w:t xml:space="preserve">y je </w:t>
      </w:r>
      <w:r w:rsidR="00141482" w:rsidRPr="00F77AA8">
        <w:t xml:space="preserve">zajištění </w:t>
      </w:r>
      <w:r w:rsidR="00AA7DEB">
        <w:t xml:space="preserve">servisních prací a oprav kuchyňské technologie </w:t>
      </w:r>
      <w:r w:rsidR="006A5628">
        <w:t>o</w:t>
      </w:r>
      <w:r w:rsidR="004F5072">
        <w:t>bjednatele</w:t>
      </w:r>
      <w:r w:rsidR="00C27334">
        <w:t xml:space="preserve"> </w:t>
      </w:r>
      <w:r w:rsidR="00AA7DEB">
        <w:t>dle</w:t>
      </w:r>
      <w:r>
        <w:t xml:space="preserve"> </w:t>
      </w:r>
      <w:r w:rsidR="00AA7DEB">
        <w:t>přílohy č. 1</w:t>
      </w:r>
      <w:r w:rsidRPr="00104C47">
        <w:rPr>
          <w:bCs/>
        </w:rPr>
        <w:t xml:space="preserve"> </w:t>
      </w:r>
      <w:r w:rsidR="006A5628" w:rsidRPr="00104C47">
        <w:rPr>
          <w:bCs/>
        </w:rPr>
        <w:t xml:space="preserve">smlouvy </w:t>
      </w:r>
      <w:r w:rsidR="00F31C37" w:rsidRPr="00104C47">
        <w:rPr>
          <w:bCs/>
        </w:rPr>
        <w:t xml:space="preserve">Seznam </w:t>
      </w:r>
      <w:r w:rsidR="005E7657" w:rsidRPr="00104C47">
        <w:rPr>
          <w:bCs/>
        </w:rPr>
        <w:t>technologi</w:t>
      </w:r>
      <w:r w:rsidR="00AA7DEB">
        <w:rPr>
          <w:bCs/>
        </w:rPr>
        <w:t>e k servisování.</w:t>
      </w:r>
      <w:r w:rsidR="0011414C" w:rsidRPr="0011414C">
        <w:t xml:space="preserve"> </w:t>
      </w:r>
      <w:r w:rsidR="00CE2A71">
        <w:t xml:space="preserve"> </w:t>
      </w:r>
    </w:p>
    <w:p w14:paraId="011EBC30" w14:textId="77777777" w:rsidR="00F349E5" w:rsidRDefault="00F349E5" w:rsidP="00F349E5">
      <w:pPr>
        <w:spacing w:after="60" w:line="240" w:lineRule="auto"/>
        <w:jc w:val="both"/>
      </w:pPr>
    </w:p>
    <w:p w14:paraId="1326350A" w14:textId="77777777" w:rsidR="00F349E5" w:rsidRPr="00016001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Článek </w:t>
      </w:r>
      <w:r w:rsidR="00016001">
        <w:rPr>
          <w:rFonts w:ascii="Calibri" w:hAnsi="Calibri"/>
          <w:color w:val="auto"/>
          <w:sz w:val="22"/>
          <w:szCs w:val="22"/>
        </w:rPr>
        <w:t>2.</w:t>
      </w:r>
    </w:p>
    <w:p w14:paraId="3BCD6B92" w14:textId="77777777" w:rsidR="001140FF" w:rsidRPr="00F349E5" w:rsidRDefault="00F349E5" w:rsidP="004D7D9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4"/>
          <w:szCs w:val="24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       Předmět smlouvy</w:t>
      </w:r>
    </w:p>
    <w:p w14:paraId="52A48216" w14:textId="53998804" w:rsidR="00342D82" w:rsidRPr="00342D82" w:rsidRDefault="002A5DB2" w:rsidP="008D0055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>
        <w:t xml:space="preserve">Předmětem plnění této </w:t>
      </w:r>
      <w:r w:rsidR="00016001">
        <w:t>s</w:t>
      </w:r>
      <w:r>
        <w:t>mlouvy j</w:t>
      </w:r>
      <w:r w:rsidR="00925CEE">
        <w:t>e</w:t>
      </w:r>
      <w:r>
        <w:t xml:space="preserve"> </w:t>
      </w:r>
      <w:r w:rsidR="00925CEE">
        <w:t>servisní péče</w:t>
      </w:r>
      <w:r w:rsidR="00D6791C">
        <w:t xml:space="preserve"> </w:t>
      </w:r>
      <w:r w:rsidR="00D409F7">
        <w:t xml:space="preserve">o </w:t>
      </w:r>
      <w:r w:rsidR="00FB6350">
        <w:t>veškeré stávající</w:t>
      </w:r>
      <w:r w:rsidR="00A153CA" w:rsidRPr="00A153CA">
        <w:t xml:space="preserve"> nainstalované</w:t>
      </w:r>
      <w:r w:rsidR="00D409F7">
        <w:t xml:space="preserve"> technologické vybavení </w:t>
      </w:r>
      <w:r w:rsidR="00D93843">
        <w:t xml:space="preserve">poskytovaná </w:t>
      </w:r>
      <w:r w:rsidR="008D0055">
        <w:t xml:space="preserve">nad rámec záručního servisu </w:t>
      </w:r>
      <w:r w:rsidR="00530129">
        <w:t xml:space="preserve">po </w:t>
      </w:r>
      <w:r w:rsidR="00925CEE">
        <w:t xml:space="preserve">celou </w:t>
      </w:r>
      <w:r w:rsidR="00D93843">
        <w:t>dobu</w:t>
      </w:r>
      <w:r w:rsidR="00530129">
        <w:t xml:space="preserve"> záruční </w:t>
      </w:r>
      <w:r w:rsidR="00D93843">
        <w:t>lhůty</w:t>
      </w:r>
      <w:r w:rsidR="008D0055">
        <w:t>.</w:t>
      </w:r>
      <w:r w:rsidR="00530129" w:rsidRPr="00530129">
        <w:t xml:space="preserve"> </w:t>
      </w:r>
    </w:p>
    <w:p w14:paraId="0C1F7770" w14:textId="0038F724" w:rsidR="00A153CA" w:rsidRPr="003D467D" w:rsidRDefault="00753693" w:rsidP="007169C6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 w:rsidRPr="00753693">
        <w:t xml:space="preserve">Poskytovatel se zavazuje zajistit komplexní servisní péči a údržbu </w:t>
      </w:r>
      <w:r>
        <w:t>kuchyňské technologie</w:t>
      </w:r>
      <w:r w:rsidRPr="00753693">
        <w:t xml:space="preserve"> (dále jen „zařízení“, „zboží“ nebo „předmět plnění“) uvedené v Příloze č. 1 této smlouvy – </w:t>
      </w:r>
      <w:r>
        <w:t>Seznam technologie k servisování</w:t>
      </w:r>
      <w:r w:rsidRPr="00753693">
        <w:t>, jakož i dodávku potřebných náhradních dílů a materiálů.  Objednatel se zavazuje hradit za to poskytovateli cenu uvedenou dále v této smlouvě.</w:t>
      </w:r>
      <w:r w:rsidR="002A5DB2">
        <w:t xml:space="preserve"> </w:t>
      </w:r>
    </w:p>
    <w:p w14:paraId="2E35B751" w14:textId="77777777" w:rsidR="009A2C0E" w:rsidRPr="00B63535" w:rsidRDefault="005E7657" w:rsidP="00C75FF7">
      <w:pPr>
        <w:numPr>
          <w:ilvl w:val="0"/>
          <w:numId w:val="33"/>
        </w:numPr>
        <w:spacing w:after="60" w:line="240" w:lineRule="auto"/>
        <w:ind w:left="567" w:hanging="567"/>
        <w:jc w:val="both"/>
      </w:pPr>
      <w:r w:rsidRPr="00342D82">
        <w:t xml:space="preserve">Poskytovatel se zavazuje za sjednaných podmínek poskytnout </w:t>
      </w:r>
      <w:r w:rsidR="00854975">
        <w:t>o</w:t>
      </w:r>
      <w:r w:rsidRPr="00342D82">
        <w:t>bjednateli</w:t>
      </w:r>
      <w:r w:rsidR="008F4607" w:rsidRPr="00342D82">
        <w:t xml:space="preserve"> </w:t>
      </w:r>
      <w:r w:rsidRPr="00342D82">
        <w:t>služby</w:t>
      </w:r>
      <w:r w:rsidR="00016C1F">
        <w:t xml:space="preserve">, na které se nevztahuje záruční servis, </w:t>
      </w:r>
      <w:r w:rsidR="009A2C0E" w:rsidRPr="00342D82">
        <w:t>zahrnující:</w:t>
      </w:r>
    </w:p>
    <w:p w14:paraId="5DC657AB" w14:textId="77777777" w:rsidR="007B7A74" w:rsidRPr="00342D82" w:rsidRDefault="007B7A7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342D82">
        <w:rPr>
          <w:sz w:val="22"/>
          <w:szCs w:val="22"/>
        </w:rPr>
        <w:t>pravidelné revizní, kontrolní a servisní úkony v rozsahu předepsaném výrobcem zařízení</w:t>
      </w:r>
      <w:r w:rsidR="00B63535">
        <w:rPr>
          <w:sz w:val="22"/>
          <w:szCs w:val="22"/>
        </w:rPr>
        <w:t xml:space="preserve">, </w:t>
      </w:r>
      <w:r w:rsidRPr="00342D82">
        <w:rPr>
          <w:sz w:val="22"/>
          <w:szCs w:val="22"/>
        </w:rPr>
        <w:t xml:space="preserve"> </w:t>
      </w:r>
    </w:p>
    <w:p w14:paraId="1D1E32A2" w14:textId="77777777" w:rsidR="00342D82" w:rsidRPr="00342D82" w:rsidRDefault="00342D82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342D82">
        <w:rPr>
          <w:sz w:val="22"/>
          <w:szCs w:val="22"/>
        </w:rPr>
        <w:t>kontrol</w:t>
      </w:r>
      <w:r w:rsidR="00B63535">
        <w:rPr>
          <w:sz w:val="22"/>
          <w:szCs w:val="22"/>
        </w:rPr>
        <w:t>u</w:t>
      </w:r>
      <w:r w:rsidRPr="00342D82">
        <w:rPr>
          <w:sz w:val="22"/>
          <w:szCs w:val="22"/>
        </w:rPr>
        <w:t xml:space="preserve"> mechanické a elektrické bezpečnosti,</w:t>
      </w:r>
    </w:p>
    <w:p w14:paraId="2A893FD4" w14:textId="77777777" w:rsidR="00CE62FC" w:rsidRDefault="00BA046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provádění </w:t>
      </w:r>
      <w:r w:rsidR="00CE62FC">
        <w:rPr>
          <w:sz w:val="22"/>
          <w:szCs w:val="22"/>
        </w:rPr>
        <w:t>tlakov</w:t>
      </w:r>
      <w:r>
        <w:rPr>
          <w:sz w:val="22"/>
          <w:szCs w:val="22"/>
        </w:rPr>
        <w:t>ých</w:t>
      </w:r>
      <w:r w:rsidR="00CE62FC">
        <w:rPr>
          <w:sz w:val="22"/>
          <w:szCs w:val="22"/>
        </w:rPr>
        <w:t xml:space="preserve"> zkouš</w:t>
      </w:r>
      <w:r>
        <w:rPr>
          <w:sz w:val="22"/>
          <w:szCs w:val="22"/>
        </w:rPr>
        <w:t>ek,</w:t>
      </w:r>
    </w:p>
    <w:p w14:paraId="50F1E4B3" w14:textId="77777777" w:rsidR="00854975" w:rsidRDefault="0065561A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odstraňování poruch a závad</w:t>
      </w:r>
      <w:r w:rsidR="00854975">
        <w:rPr>
          <w:sz w:val="22"/>
          <w:szCs w:val="22"/>
        </w:rPr>
        <w:t>,</w:t>
      </w:r>
    </w:p>
    <w:p w14:paraId="6ADF8BA7" w14:textId="77777777" w:rsidR="00854975" w:rsidRDefault="00854975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výměnu náhradních dílů,</w:t>
      </w:r>
    </w:p>
    <w:p w14:paraId="1CFD83B3" w14:textId="77777777" w:rsidR="00016C1F" w:rsidRDefault="00016C1F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další nezbytné úkony dle pokynů výrobce a v s</w:t>
      </w:r>
      <w:r w:rsidR="00BA0464">
        <w:rPr>
          <w:sz w:val="22"/>
          <w:szCs w:val="22"/>
        </w:rPr>
        <w:t>o</w:t>
      </w:r>
      <w:r>
        <w:rPr>
          <w:sz w:val="22"/>
          <w:szCs w:val="22"/>
        </w:rPr>
        <w:t>uladu s platnými předpisy a normami,</w:t>
      </w:r>
    </w:p>
    <w:p w14:paraId="03250CE1" w14:textId="7095AF4B" w:rsidR="003D467D" w:rsidRPr="00FB6350" w:rsidRDefault="007B7A74" w:rsidP="004D7D95">
      <w:pPr>
        <w:pStyle w:val="Odstavecseseznamem"/>
        <w:numPr>
          <w:ilvl w:val="0"/>
          <w:numId w:val="56"/>
        </w:numPr>
        <w:spacing w:after="360" w:line="240" w:lineRule="auto"/>
        <w:ind w:left="1077" w:hanging="357"/>
        <w:contextualSpacing w:val="0"/>
        <w:rPr>
          <w:sz w:val="22"/>
          <w:szCs w:val="22"/>
        </w:rPr>
      </w:pPr>
      <w:r w:rsidRPr="00342D82">
        <w:rPr>
          <w:sz w:val="22"/>
          <w:szCs w:val="22"/>
        </w:rPr>
        <w:t xml:space="preserve">předání dokladů o provedených revizních, kontrolních a servisních úkonech a </w:t>
      </w:r>
      <w:r w:rsidR="00DC201C">
        <w:rPr>
          <w:sz w:val="22"/>
          <w:szCs w:val="22"/>
        </w:rPr>
        <w:t xml:space="preserve">o </w:t>
      </w:r>
      <w:r w:rsidRPr="00342D82">
        <w:rPr>
          <w:sz w:val="22"/>
          <w:szCs w:val="22"/>
        </w:rPr>
        <w:t>dalších nezbytných úkonech v souladu s</w:t>
      </w:r>
      <w:r w:rsidR="00A723A8">
        <w:rPr>
          <w:sz w:val="22"/>
          <w:szCs w:val="22"/>
        </w:rPr>
        <w:t xml:space="preserve"> pokyny výrobce a </w:t>
      </w:r>
      <w:r w:rsidRPr="00342D82">
        <w:rPr>
          <w:sz w:val="22"/>
          <w:szCs w:val="22"/>
        </w:rPr>
        <w:t>platnými předpisy a normam</w:t>
      </w:r>
      <w:r w:rsidR="00C92CB3" w:rsidRPr="00342D82">
        <w:rPr>
          <w:sz w:val="22"/>
          <w:szCs w:val="22"/>
        </w:rPr>
        <w:t>i</w:t>
      </w:r>
      <w:r w:rsidR="0065561A">
        <w:rPr>
          <w:sz w:val="22"/>
          <w:szCs w:val="22"/>
        </w:rPr>
        <w:t>.</w:t>
      </w:r>
    </w:p>
    <w:p w14:paraId="3F6BCEDB" w14:textId="77777777"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3.</w:t>
      </w:r>
    </w:p>
    <w:p w14:paraId="25EB8D77" w14:textId="77777777" w:rsidR="00F349E5" w:rsidRPr="007169C6" w:rsidRDefault="00F349E5" w:rsidP="004D7D9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Místo </w:t>
      </w:r>
      <w:r w:rsidR="00B63535" w:rsidRPr="007169C6">
        <w:rPr>
          <w:rFonts w:ascii="Calibri" w:hAnsi="Calibri"/>
          <w:color w:val="auto"/>
          <w:sz w:val="22"/>
          <w:szCs w:val="22"/>
        </w:rPr>
        <w:t xml:space="preserve">a doba </w:t>
      </w:r>
      <w:r w:rsidRPr="007169C6">
        <w:rPr>
          <w:rFonts w:ascii="Calibri" w:hAnsi="Calibri"/>
          <w:color w:val="auto"/>
          <w:sz w:val="22"/>
          <w:szCs w:val="22"/>
        </w:rPr>
        <w:t>plnění</w:t>
      </w:r>
    </w:p>
    <w:p w14:paraId="589ED9E8" w14:textId="5EF4AEC5" w:rsidR="004F69C2" w:rsidRPr="00FA5734" w:rsidRDefault="00795742" w:rsidP="00FA5734">
      <w:pPr>
        <w:numPr>
          <w:ilvl w:val="0"/>
          <w:numId w:val="11"/>
        </w:numPr>
        <w:spacing w:after="60" w:line="240" w:lineRule="auto"/>
        <w:ind w:left="567" w:hanging="567"/>
        <w:jc w:val="both"/>
      </w:pPr>
      <w:r w:rsidRPr="00FA5734">
        <w:t xml:space="preserve">Místem plnění </w:t>
      </w:r>
      <w:r w:rsidR="007169C6">
        <w:t>servisních služeb</w:t>
      </w:r>
      <w:r w:rsidR="002E00CE" w:rsidRPr="00FA5734">
        <w:t xml:space="preserve"> </w:t>
      </w:r>
      <w:r w:rsidRPr="00FA5734">
        <w:t xml:space="preserve">sjednaných </w:t>
      </w:r>
      <w:r w:rsidR="002E00CE" w:rsidRPr="00FA5734">
        <w:t xml:space="preserve">v </w:t>
      </w:r>
      <w:r w:rsidRPr="00FA5734">
        <w:t xml:space="preserve">této </w:t>
      </w:r>
      <w:r w:rsidR="007169C6">
        <w:t>s</w:t>
      </w:r>
      <w:r w:rsidR="00EA0125" w:rsidRPr="00FA5734">
        <w:t>mlouv</w:t>
      </w:r>
      <w:r w:rsidR="002E00CE" w:rsidRPr="00FA5734">
        <w:t>ě</w:t>
      </w:r>
      <w:r w:rsidRPr="00FA5734">
        <w:t xml:space="preserve"> </w:t>
      </w:r>
      <w:r w:rsidR="002E00CE" w:rsidRPr="00FA5734">
        <w:t>j</w:t>
      </w:r>
      <w:r w:rsidR="00FB6350">
        <w:t>sou</w:t>
      </w:r>
      <w:r w:rsidRPr="00FA5734">
        <w:t xml:space="preserve"> pracoviště </w:t>
      </w:r>
      <w:r w:rsidR="007169C6">
        <w:t>o</w:t>
      </w:r>
      <w:r w:rsidRPr="00FA5734">
        <w:t>bjednatele</w:t>
      </w:r>
      <w:r w:rsidR="004F69C2" w:rsidRPr="00FA5734">
        <w:t>:</w:t>
      </w:r>
    </w:p>
    <w:p w14:paraId="611A84A7" w14:textId="77777777" w:rsidR="00B63535" w:rsidRDefault="004F69C2" w:rsidP="00B63535">
      <w:pPr>
        <w:pStyle w:val="Odstavecseseznamem"/>
        <w:numPr>
          <w:ilvl w:val="0"/>
          <w:numId w:val="42"/>
        </w:numPr>
        <w:spacing w:before="0" w:after="120" w:line="240" w:lineRule="auto"/>
        <w:ind w:left="1068"/>
        <w:contextualSpacing w:val="0"/>
        <w:rPr>
          <w:rFonts w:ascii="Calibri" w:hAnsi="Calibri"/>
          <w:sz w:val="22"/>
          <w:szCs w:val="22"/>
        </w:rPr>
      </w:pPr>
      <w:r w:rsidRPr="00DA0589">
        <w:rPr>
          <w:rFonts w:ascii="Calibri" w:hAnsi="Calibri"/>
          <w:b/>
          <w:bCs/>
          <w:sz w:val="22"/>
          <w:szCs w:val="22"/>
        </w:rPr>
        <w:t>Pardubická nemocnice</w:t>
      </w:r>
      <w:r w:rsidRPr="00FA5734">
        <w:rPr>
          <w:rFonts w:ascii="Calibri" w:hAnsi="Calibri"/>
          <w:sz w:val="22"/>
          <w:szCs w:val="22"/>
        </w:rPr>
        <w:t>, Kyjevská 44, 53203 Pardubice,</w:t>
      </w:r>
      <w:r w:rsidR="002E00CE" w:rsidRPr="00FA5734">
        <w:rPr>
          <w:rFonts w:ascii="Calibri" w:hAnsi="Calibri"/>
          <w:sz w:val="22"/>
          <w:szCs w:val="22"/>
        </w:rPr>
        <w:t xml:space="preserve"> budova č. 47, stravovací provoz</w:t>
      </w:r>
    </w:p>
    <w:p w14:paraId="2E7B4016" w14:textId="74E73685" w:rsidR="00AA7DEB" w:rsidRPr="00FA5734" w:rsidRDefault="00AA7DEB" w:rsidP="00B63535">
      <w:pPr>
        <w:pStyle w:val="Odstavecseseznamem"/>
        <w:numPr>
          <w:ilvl w:val="0"/>
          <w:numId w:val="42"/>
        </w:numPr>
        <w:spacing w:before="0" w:after="120" w:line="240" w:lineRule="auto"/>
        <w:ind w:left="1068"/>
        <w:contextualSpacing w:val="0"/>
        <w:rPr>
          <w:rFonts w:ascii="Calibri" w:hAnsi="Calibri"/>
          <w:sz w:val="22"/>
          <w:szCs w:val="22"/>
        </w:rPr>
      </w:pPr>
      <w:r w:rsidRPr="00AA7DEB">
        <w:rPr>
          <w:rFonts w:ascii="Calibri" w:hAnsi="Calibri"/>
          <w:b/>
          <w:bCs/>
          <w:sz w:val="22"/>
          <w:szCs w:val="22"/>
        </w:rPr>
        <w:t>Chrudimská nemocnice</w:t>
      </w:r>
      <w:r w:rsidRPr="00AA7DEB">
        <w:rPr>
          <w:rFonts w:ascii="Calibri" w:hAnsi="Calibri"/>
          <w:sz w:val="22"/>
          <w:szCs w:val="22"/>
        </w:rPr>
        <w:t>, Václavská 570, 537 27 Chrudim</w:t>
      </w:r>
      <w:r>
        <w:rPr>
          <w:rFonts w:ascii="Calibri" w:hAnsi="Calibri"/>
          <w:sz w:val="22"/>
          <w:szCs w:val="22"/>
        </w:rPr>
        <w:t>, stravovací provoz</w:t>
      </w:r>
    </w:p>
    <w:p w14:paraId="66149DA0" w14:textId="62E7117B" w:rsidR="009654C6" w:rsidRPr="00753693" w:rsidRDefault="008958C8" w:rsidP="004D7D95">
      <w:pPr>
        <w:pStyle w:val="Odstavecseseznamem"/>
        <w:numPr>
          <w:ilvl w:val="0"/>
          <w:numId w:val="11"/>
        </w:numPr>
        <w:spacing w:before="240" w:after="360" w:line="240" w:lineRule="auto"/>
        <w:ind w:left="567" w:hanging="567"/>
        <w:contextualSpacing w:val="0"/>
        <w:rPr>
          <w:color w:val="2F5496" w:themeColor="accent1" w:themeShade="BF"/>
        </w:rPr>
      </w:pPr>
      <w:r w:rsidRPr="00753693">
        <w:rPr>
          <w:sz w:val="22"/>
          <w:szCs w:val="22"/>
        </w:rPr>
        <w:t xml:space="preserve">Tato </w:t>
      </w:r>
      <w:r w:rsidR="007169C6" w:rsidRPr="00753693">
        <w:rPr>
          <w:sz w:val="22"/>
          <w:szCs w:val="22"/>
        </w:rPr>
        <w:t>s</w:t>
      </w:r>
      <w:r w:rsidR="00EA0125" w:rsidRPr="00753693">
        <w:rPr>
          <w:sz w:val="22"/>
          <w:szCs w:val="22"/>
        </w:rPr>
        <w:t>mlouv</w:t>
      </w:r>
      <w:r w:rsidRPr="00753693">
        <w:rPr>
          <w:sz w:val="22"/>
          <w:szCs w:val="22"/>
        </w:rPr>
        <w:t xml:space="preserve">a se uzavírá na dobu </w:t>
      </w:r>
      <w:r w:rsidR="00AA7DEB" w:rsidRPr="00753693">
        <w:rPr>
          <w:sz w:val="22"/>
          <w:szCs w:val="22"/>
        </w:rPr>
        <w:t>48 měsíců</w:t>
      </w:r>
      <w:r w:rsidR="00753693" w:rsidRPr="00753693">
        <w:rPr>
          <w:sz w:val="22"/>
          <w:szCs w:val="22"/>
        </w:rPr>
        <w:t>.</w:t>
      </w:r>
      <w:r w:rsidR="002E00CE" w:rsidRPr="00753693">
        <w:rPr>
          <w:sz w:val="22"/>
          <w:szCs w:val="22"/>
        </w:rPr>
        <w:t xml:space="preserve"> </w:t>
      </w:r>
    </w:p>
    <w:p w14:paraId="3FF002A7" w14:textId="77777777"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4.</w:t>
      </w:r>
    </w:p>
    <w:p w14:paraId="75A2A059" w14:textId="77777777" w:rsidR="00F349E5" w:rsidRPr="007169C6" w:rsidRDefault="00FA5734" w:rsidP="004D7D9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>Podmínky poskytování služeb</w:t>
      </w:r>
    </w:p>
    <w:p w14:paraId="7AEE74CF" w14:textId="77777777" w:rsidR="00573AF1" w:rsidRPr="00573AF1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05977">
        <w:rPr>
          <w:snapToGrid w:val="0"/>
          <w:sz w:val="22"/>
          <w:szCs w:val="22"/>
        </w:rPr>
        <w:t xml:space="preserve">Objednatel je povinen zajistit </w:t>
      </w:r>
      <w:r w:rsidR="007169C6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>oskytovateli podmínky potřebné k poskytování služeb a předat mu podklady potřebné k poskytování služeb.</w:t>
      </w:r>
    </w:p>
    <w:p w14:paraId="29041A6B" w14:textId="77777777" w:rsidR="00573AF1" w:rsidRPr="00573AF1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73AF1">
        <w:rPr>
          <w:snapToGrid w:val="0"/>
          <w:sz w:val="22"/>
          <w:szCs w:val="22"/>
        </w:rPr>
        <w:t xml:space="preserve">Poskytovatel má právo vstupovat na místo poskytování služeb u </w:t>
      </w:r>
      <w:r w:rsidR="007169C6">
        <w:rPr>
          <w:snapToGrid w:val="0"/>
          <w:sz w:val="22"/>
          <w:szCs w:val="22"/>
        </w:rPr>
        <w:t>o</w:t>
      </w:r>
      <w:r w:rsidRPr="00573AF1">
        <w:rPr>
          <w:snapToGrid w:val="0"/>
          <w:sz w:val="22"/>
          <w:szCs w:val="22"/>
        </w:rPr>
        <w:t xml:space="preserve">bjednatele a </w:t>
      </w:r>
      <w:r w:rsidR="007169C6">
        <w:rPr>
          <w:snapToGrid w:val="0"/>
          <w:sz w:val="22"/>
          <w:szCs w:val="22"/>
        </w:rPr>
        <w:t>o</w:t>
      </w:r>
      <w:r w:rsidRPr="00573AF1">
        <w:rPr>
          <w:snapToGrid w:val="0"/>
          <w:sz w:val="22"/>
          <w:szCs w:val="22"/>
        </w:rPr>
        <w:t xml:space="preserve">bjednatel je povinen </w:t>
      </w:r>
      <w:r w:rsidR="007169C6">
        <w:rPr>
          <w:snapToGrid w:val="0"/>
          <w:sz w:val="22"/>
          <w:szCs w:val="22"/>
        </w:rPr>
        <w:t>p</w:t>
      </w:r>
      <w:r w:rsidRPr="00573AF1">
        <w:rPr>
          <w:snapToGrid w:val="0"/>
          <w:sz w:val="22"/>
          <w:szCs w:val="22"/>
        </w:rPr>
        <w:t>oskytovateli toto místo zpřístupnit.</w:t>
      </w:r>
    </w:p>
    <w:p w14:paraId="1D764008" w14:textId="77777777" w:rsidR="00A22386" w:rsidRPr="00573AF1" w:rsidRDefault="00FA5734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Poskytovatel </w:t>
      </w:r>
      <w:r w:rsidR="00573AF1">
        <w:rPr>
          <w:sz w:val="22"/>
          <w:szCs w:val="22"/>
        </w:rPr>
        <w:t>se zavazuje, že technik poskytující servis</w:t>
      </w:r>
      <w:r w:rsidR="008E2029">
        <w:rPr>
          <w:sz w:val="22"/>
          <w:szCs w:val="22"/>
        </w:rPr>
        <w:t xml:space="preserve">, údržbu </w:t>
      </w:r>
      <w:r w:rsidR="00DA0589">
        <w:rPr>
          <w:sz w:val="22"/>
          <w:szCs w:val="22"/>
        </w:rPr>
        <w:t>nebo</w:t>
      </w:r>
      <w:r w:rsidR="008E2029">
        <w:rPr>
          <w:sz w:val="22"/>
          <w:szCs w:val="22"/>
        </w:rPr>
        <w:t xml:space="preserve"> opravy</w:t>
      </w:r>
      <w:r w:rsidR="00573AF1">
        <w:rPr>
          <w:sz w:val="22"/>
          <w:szCs w:val="22"/>
        </w:rPr>
        <w:t xml:space="preserve">, se bude zdržovat pouze v prostorách v místě </w:t>
      </w:r>
      <w:r w:rsidR="005F34F7">
        <w:rPr>
          <w:sz w:val="22"/>
          <w:szCs w:val="22"/>
        </w:rPr>
        <w:t>poskytování služby</w:t>
      </w:r>
      <w:r w:rsidR="00573AF1">
        <w:rPr>
          <w:sz w:val="22"/>
          <w:szCs w:val="22"/>
        </w:rPr>
        <w:t xml:space="preserve"> a řídit se pokyny pracovního dohledu ze strany </w:t>
      </w:r>
      <w:r w:rsidR="007169C6">
        <w:rPr>
          <w:sz w:val="22"/>
          <w:szCs w:val="22"/>
        </w:rPr>
        <w:t>o</w:t>
      </w:r>
      <w:r w:rsidR="00573AF1">
        <w:rPr>
          <w:sz w:val="22"/>
          <w:szCs w:val="22"/>
        </w:rPr>
        <w:t>bjednatele.</w:t>
      </w:r>
      <w:r w:rsidRPr="00141E60">
        <w:rPr>
          <w:sz w:val="22"/>
          <w:szCs w:val="22"/>
        </w:rPr>
        <w:t xml:space="preserve"> </w:t>
      </w:r>
    </w:p>
    <w:p w14:paraId="5C833F7B" w14:textId="77777777" w:rsidR="00573AF1" w:rsidRPr="00F97FA3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  <w:highlight w:val="yellow"/>
        </w:rPr>
      </w:pPr>
      <w:r>
        <w:rPr>
          <w:snapToGrid w:val="0"/>
          <w:sz w:val="22"/>
          <w:szCs w:val="22"/>
        </w:rPr>
        <w:lastRenderedPageBreak/>
        <w:t xml:space="preserve">Poskytovatel a </w:t>
      </w:r>
      <w:r w:rsidR="004D10F9">
        <w:rPr>
          <w:snapToGrid w:val="0"/>
          <w:sz w:val="22"/>
          <w:szCs w:val="22"/>
        </w:rPr>
        <w:t>o</w:t>
      </w:r>
      <w:r>
        <w:rPr>
          <w:snapToGrid w:val="0"/>
          <w:sz w:val="22"/>
          <w:szCs w:val="22"/>
        </w:rPr>
        <w:t xml:space="preserve">bjednatel sjednávají, že </w:t>
      </w:r>
      <w:r w:rsidR="00F97FA3">
        <w:rPr>
          <w:snapToGrid w:val="0"/>
          <w:sz w:val="22"/>
          <w:szCs w:val="22"/>
        </w:rPr>
        <w:t xml:space="preserve">závady budou </w:t>
      </w:r>
      <w:r w:rsidR="004D10F9">
        <w:rPr>
          <w:snapToGrid w:val="0"/>
          <w:sz w:val="22"/>
          <w:szCs w:val="22"/>
        </w:rPr>
        <w:t>o</w:t>
      </w:r>
      <w:r w:rsidR="00F97FA3">
        <w:rPr>
          <w:snapToGrid w:val="0"/>
          <w:sz w:val="22"/>
          <w:szCs w:val="22"/>
        </w:rPr>
        <w:t>bjednatelem hlášeny na e-mail: ………</w:t>
      </w:r>
      <w:r w:rsidR="004D10F9">
        <w:rPr>
          <w:snapToGrid w:val="0"/>
          <w:sz w:val="22"/>
          <w:szCs w:val="22"/>
        </w:rPr>
        <w:t>………</w:t>
      </w:r>
      <w:proofErr w:type="gramStart"/>
      <w:r w:rsidR="004D10F9">
        <w:rPr>
          <w:snapToGrid w:val="0"/>
          <w:sz w:val="22"/>
          <w:szCs w:val="22"/>
        </w:rPr>
        <w:t>..</w:t>
      </w:r>
      <w:r w:rsidR="00F97FA3">
        <w:rPr>
          <w:snapToGrid w:val="0"/>
          <w:sz w:val="22"/>
          <w:szCs w:val="22"/>
        </w:rPr>
        <w:t>.</w:t>
      </w:r>
      <w:r w:rsidR="004D10F9">
        <w:rPr>
          <w:snapToGrid w:val="0"/>
          <w:sz w:val="22"/>
          <w:szCs w:val="22"/>
        </w:rPr>
        <w:t>(</w:t>
      </w:r>
      <w:proofErr w:type="gramEnd"/>
      <w:r w:rsidR="00F97FA3" w:rsidRPr="00F97FA3">
        <w:rPr>
          <w:snapToGrid w:val="0"/>
          <w:sz w:val="22"/>
          <w:szCs w:val="22"/>
          <w:highlight w:val="yellow"/>
        </w:rPr>
        <w:t xml:space="preserve">doplní </w:t>
      </w:r>
      <w:r w:rsidR="004D10F9">
        <w:rPr>
          <w:snapToGrid w:val="0"/>
          <w:sz w:val="22"/>
          <w:szCs w:val="22"/>
          <w:highlight w:val="yellow"/>
        </w:rPr>
        <w:t>p</w:t>
      </w:r>
      <w:r w:rsidR="00F97FA3" w:rsidRPr="00F97FA3">
        <w:rPr>
          <w:snapToGrid w:val="0"/>
          <w:sz w:val="22"/>
          <w:szCs w:val="22"/>
          <w:highlight w:val="yellow"/>
        </w:rPr>
        <w:t>oskytovatel</w:t>
      </w:r>
      <w:r w:rsidR="004D10F9">
        <w:rPr>
          <w:snapToGrid w:val="0"/>
          <w:sz w:val="22"/>
          <w:szCs w:val="22"/>
          <w:highlight w:val="yellow"/>
        </w:rPr>
        <w:t>)</w:t>
      </w:r>
      <w:r w:rsidR="00F97FA3">
        <w:rPr>
          <w:snapToGrid w:val="0"/>
          <w:sz w:val="22"/>
          <w:szCs w:val="22"/>
          <w:highlight w:val="yellow"/>
        </w:rPr>
        <w:t xml:space="preserve"> nebo na tel. č.  …………………</w:t>
      </w:r>
      <w:r w:rsidR="004D10F9">
        <w:rPr>
          <w:snapToGrid w:val="0"/>
          <w:sz w:val="22"/>
          <w:szCs w:val="22"/>
          <w:highlight w:val="yellow"/>
        </w:rPr>
        <w:t xml:space="preserve"> (</w:t>
      </w:r>
      <w:r w:rsidR="00F97FA3">
        <w:rPr>
          <w:snapToGrid w:val="0"/>
          <w:sz w:val="22"/>
          <w:szCs w:val="22"/>
          <w:highlight w:val="yellow"/>
        </w:rPr>
        <w:t xml:space="preserve">doplní </w:t>
      </w:r>
      <w:r w:rsidR="004D10F9">
        <w:rPr>
          <w:snapToGrid w:val="0"/>
          <w:sz w:val="22"/>
          <w:szCs w:val="22"/>
          <w:highlight w:val="yellow"/>
        </w:rPr>
        <w:t>p</w:t>
      </w:r>
      <w:r w:rsidR="00F97FA3">
        <w:rPr>
          <w:snapToGrid w:val="0"/>
          <w:sz w:val="22"/>
          <w:szCs w:val="22"/>
          <w:highlight w:val="yellow"/>
        </w:rPr>
        <w:t>oskytovatel</w:t>
      </w:r>
      <w:r w:rsidR="004D10F9">
        <w:rPr>
          <w:snapToGrid w:val="0"/>
          <w:sz w:val="22"/>
          <w:szCs w:val="22"/>
          <w:highlight w:val="yellow"/>
        </w:rPr>
        <w:t>)</w:t>
      </w:r>
      <w:r w:rsidR="00F97FA3">
        <w:rPr>
          <w:snapToGrid w:val="0"/>
          <w:sz w:val="22"/>
          <w:szCs w:val="22"/>
          <w:highlight w:val="yellow"/>
        </w:rPr>
        <w:t>.</w:t>
      </w:r>
    </w:p>
    <w:p w14:paraId="322743F3" w14:textId="77777777" w:rsidR="00A22386" w:rsidRDefault="00A22386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3C42D7">
        <w:rPr>
          <w:sz w:val="22"/>
          <w:szCs w:val="22"/>
        </w:rPr>
        <w:t xml:space="preserve">Poskytovatel se zavazuje </w:t>
      </w:r>
      <w:r w:rsidRPr="003C42D7">
        <w:rPr>
          <w:snapToGrid w:val="0"/>
          <w:sz w:val="22"/>
          <w:szCs w:val="22"/>
        </w:rPr>
        <w:t xml:space="preserve">nastoupit k odstranění vad nejpozději do 24 hodin od nahlášení vad </w:t>
      </w:r>
      <w:r w:rsidR="004D10F9">
        <w:rPr>
          <w:snapToGrid w:val="0"/>
          <w:sz w:val="22"/>
          <w:szCs w:val="22"/>
        </w:rPr>
        <w:t>o</w:t>
      </w:r>
      <w:r w:rsidRPr="003C42D7">
        <w:rPr>
          <w:snapToGrid w:val="0"/>
          <w:sz w:val="22"/>
          <w:szCs w:val="22"/>
        </w:rPr>
        <w:t>bjednatelem</w:t>
      </w:r>
      <w:r w:rsidR="00C75AD9">
        <w:rPr>
          <w:snapToGrid w:val="0"/>
          <w:sz w:val="22"/>
          <w:szCs w:val="22"/>
        </w:rPr>
        <w:t xml:space="preserve"> </w:t>
      </w:r>
      <w:r w:rsidR="00C75AD9" w:rsidRPr="00C75AD9">
        <w:rPr>
          <w:snapToGrid w:val="0"/>
          <w:sz w:val="22"/>
          <w:szCs w:val="22"/>
        </w:rPr>
        <w:t>telefonicky nebo písemně, pokud se smluvní strany nedohodnou jinak.</w:t>
      </w:r>
    </w:p>
    <w:p w14:paraId="27669B31" w14:textId="5B6B39CA" w:rsidR="00A22386" w:rsidRPr="00D311E4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3C42D7">
        <w:rPr>
          <w:snapToGrid w:val="0"/>
          <w:sz w:val="22"/>
          <w:szCs w:val="22"/>
        </w:rPr>
        <w:t xml:space="preserve">Poskytovatel se zavazuje k zprovoznění </w:t>
      </w:r>
      <w:r w:rsidR="00A43004">
        <w:rPr>
          <w:snapToGrid w:val="0"/>
          <w:sz w:val="22"/>
          <w:szCs w:val="22"/>
        </w:rPr>
        <w:t xml:space="preserve">zařízení </w:t>
      </w:r>
      <w:r w:rsidRPr="003C42D7">
        <w:rPr>
          <w:snapToGrid w:val="0"/>
          <w:sz w:val="22"/>
          <w:szCs w:val="22"/>
        </w:rPr>
        <w:t xml:space="preserve">do 48 hodin od nahlášení vad </w:t>
      </w:r>
      <w:bookmarkStart w:id="1" w:name="_Hlk42109043"/>
      <w:r w:rsidRPr="003C42D7">
        <w:rPr>
          <w:snapToGrid w:val="0"/>
          <w:sz w:val="22"/>
          <w:szCs w:val="22"/>
        </w:rPr>
        <w:t xml:space="preserve">bez použití náhradních dílů a do </w:t>
      </w:r>
      <w:r w:rsidR="00D56655">
        <w:rPr>
          <w:snapToGrid w:val="0"/>
          <w:sz w:val="22"/>
          <w:szCs w:val="22"/>
        </w:rPr>
        <w:t>14 dnů</w:t>
      </w:r>
      <w:r w:rsidRPr="003C42D7">
        <w:rPr>
          <w:snapToGrid w:val="0"/>
          <w:sz w:val="22"/>
          <w:szCs w:val="22"/>
        </w:rPr>
        <w:t xml:space="preserve"> od </w:t>
      </w:r>
      <w:r w:rsidRPr="00D311E4">
        <w:rPr>
          <w:snapToGrid w:val="0"/>
          <w:sz w:val="22"/>
          <w:szCs w:val="22"/>
        </w:rPr>
        <w:t>nahlášení vad s použitím náhradních dílů.</w:t>
      </w:r>
      <w:bookmarkEnd w:id="1"/>
      <w:r w:rsidR="00937A1B" w:rsidRPr="00D311E4">
        <w:rPr>
          <w:snapToGrid w:val="0"/>
          <w:sz w:val="22"/>
          <w:szCs w:val="22"/>
        </w:rPr>
        <w:t xml:space="preserve"> </w:t>
      </w:r>
    </w:p>
    <w:p w14:paraId="265C7F71" w14:textId="59305DAE" w:rsidR="00A22386" w:rsidRPr="00D311E4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2" w:name="_Hlk42109373"/>
      <w:r w:rsidRPr="00D311E4">
        <w:rPr>
          <w:snapToGrid w:val="0"/>
          <w:sz w:val="22"/>
          <w:szCs w:val="22"/>
        </w:rPr>
        <w:t xml:space="preserve">V případě potřeby dovozu náhradních dílů ze zahraničí </w:t>
      </w:r>
      <w:r w:rsidR="00A43004" w:rsidRPr="00D311E4">
        <w:rPr>
          <w:snapToGrid w:val="0"/>
          <w:sz w:val="22"/>
          <w:szCs w:val="22"/>
        </w:rPr>
        <w:t>p</w:t>
      </w:r>
      <w:r w:rsidRPr="00D311E4">
        <w:rPr>
          <w:snapToGrid w:val="0"/>
          <w:sz w:val="22"/>
          <w:szCs w:val="22"/>
        </w:rPr>
        <w:t xml:space="preserve">oskytovatel garantuje zprovoznění přístrojového vybavení do </w:t>
      </w:r>
      <w:r w:rsidR="00D56655" w:rsidRPr="00D311E4">
        <w:rPr>
          <w:snapToGrid w:val="0"/>
          <w:sz w:val="22"/>
          <w:szCs w:val="22"/>
        </w:rPr>
        <w:t>max</w:t>
      </w:r>
      <w:r w:rsidR="00FA61D3">
        <w:rPr>
          <w:snapToGrid w:val="0"/>
          <w:sz w:val="22"/>
          <w:szCs w:val="22"/>
        </w:rPr>
        <w:t>.</w:t>
      </w:r>
      <w:r w:rsidR="00D56655" w:rsidRPr="00D311E4">
        <w:rPr>
          <w:snapToGrid w:val="0"/>
          <w:sz w:val="22"/>
          <w:szCs w:val="22"/>
        </w:rPr>
        <w:t xml:space="preserve"> 21</w:t>
      </w:r>
      <w:r w:rsidRPr="00D311E4">
        <w:rPr>
          <w:snapToGrid w:val="0"/>
          <w:sz w:val="22"/>
          <w:szCs w:val="22"/>
        </w:rPr>
        <w:t xml:space="preserve"> pracovních dnů od nahlášení vad.</w:t>
      </w:r>
      <w:r w:rsidR="00937A1B" w:rsidRPr="00D311E4">
        <w:rPr>
          <w:snapToGrid w:val="0"/>
          <w:sz w:val="22"/>
          <w:szCs w:val="22"/>
        </w:rPr>
        <w:t xml:space="preserve"> </w:t>
      </w:r>
    </w:p>
    <w:p w14:paraId="4591E752" w14:textId="59E2F146" w:rsidR="00A22386" w:rsidRPr="00D311E4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D311E4">
        <w:rPr>
          <w:snapToGrid w:val="0"/>
          <w:sz w:val="22"/>
          <w:szCs w:val="22"/>
        </w:rPr>
        <w:t xml:space="preserve">Pokud nastane zdržení dodávky náhradních dílů v důsledku vyšší moci, dohodnou se </w:t>
      </w:r>
      <w:r w:rsidR="002F0293" w:rsidRPr="00D311E4">
        <w:rPr>
          <w:snapToGrid w:val="0"/>
          <w:sz w:val="22"/>
          <w:szCs w:val="22"/>
        </w:rPr>
        <w:t>S</w:t>
      </w:r>
      <w:r w:rsidRPr="00D311E4">
        <w:rPr>
          <w:snapToGrid w:val="0"/>
          <w:sz w:val="22"/>
          <w:szCs w:val="22"/>
        </w:rPr>
        <w:t>mluvní strany na prodloužení termínu plnění úměrně trvání okolností bránících dodržení původního termínu.</w:t>
      </w:r>
      <w:r w:rsidR="00937A1B" w:rsidRPr="00D311E4">
        <w:rPr>
          <w:snapToGrid w:val="0"/>
          <w:sz w:val="22"/>
          <w:szCs w:val="22"/>
        </w:rPr>
        <w:t xml:space="preserve"> </w:t>
      </w:r>
    </w:p>
    <w:bookmarkEnd w:id="2"/>
    <w:p w14:paraId="09640364" w14:textId="7D1E6213" w:rsidR="00A22386" w:rsidRPr="00D311E4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D311E4">
        <w:rPr>
          <w:sz w:val="22"/>
          <w:szCs w:val="22"/>
        </w:rPr>
        <w:t xml:space="preserve">Záruční doba na servisní práce činí min. </w:t>
      </w:r>
      <w:r w:rsidR="00AA7DEB" w:rsidRPr="00D311E4">
        <w:rPr>
          <w:sz w:val="22"/>
          <w:szCs w:val="22"/>
        </w:rPr>
        <w:t>6</w:t>
      </w:r>
      <w:r w:rsidRPr="00D311E4">
        <w:rPr>
          <w:sz w:val="22"/>
          <w:szCs w:val="22"/>
        </w:rPr>
        <w:t xml:space="preserve"> měsíc</w:t>
      </w:r>
      <w:r w:rsidR="00AA7DEB" w:rsidRPr="00D311E4">
        <w:rPr>
          <w:sz w:val="22"/>
          <w:szCs w:val="22"/>
        </w:rPr>
        <w:t>ů</w:t>
      </w:r>
      <w:r w:rsidRPr="00D311E4">
        <w:rPr>
          <w:sz w:val="22"/>
          <w:szCs w:val="22"/>
        </w:rPr>
        <w:t xml:space="preserve"> od provedení opravy a min. </w:t>
      </w:r>
      <w:r w:rsidR="00AA7DEB" w:rsidRPr="00D311E4">
        <w:rPr>
          <w:sz w:val="22"/>
          <w:szCs w:val="22"/>
        </w:rPr>
        <w:t>12</w:t>
      </w:r>
      <w:r w:rsidRPr="00D311E4">
        <w:rPr>
          <w:sz w:val="22"/>
          <w:szCs w:val="22"/>
        </w:rPr>
        <w:t xml:space="preserve"> měsíců </w:t>
      </w:r>
      <w:r w:rsidR="0084572B" w:rsidRPr="00D311E4">
        <w:rPr>
          <w:sz w:val="22"/>
          <w:szCs w:val="22"/>
        </w:rPr>
        <w:t>na vyměněné náhradní díly</w:t>
      </w:r>
      <w:r w:rsidRPr="00D311E4">
        <w:rPr>
          <w:sz w:val="22"/>
          <w:szCs w:val="22"/>
        </w:rPr>
        <w:t>.</w:t>
      </w:r>
    </w:p>
    <w:p w14:paraId="5CE2DB8F" w14:textId="005D9878" w:rsidR="00A1647B" w:rsidRPr="00D311E4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3" w:name="_Hlk42109492"/>
      <w:r w:rsidRPr="00D311E4">
        <w:rPr>
          <w:sz w:val="22"/>
          <w:szCs w:val="22"/>
        </w:rPr>
        <w:t>Řádně dokončená služba je služba dokončená včas a bez vad. O předání prací bude sepsán protokol, který podepíš</w:t>
      </w:r>
      <w:r w:rsidR="00A1647B" w:rsidRPr="00D311E4">
        <w:rPr>
          <w:sz w:val="22"/>
          <w:szCs w:val="22"/>
        </w:rPr>
        <w:t>ou</w:t>
      </w:r>
      <w:r w:rsidRPr="00D311E4">
        <w:rPr>
          <w:sz w:val="22"/>
          <w:szCs w:val="22"/>
        </w:rPr>
        <w:t xml:space="preserve"> obě </w:t>
      </w:r>
      <w:r w:rsidR="002C3FD4" w:rsidRPr="00D311E4">
        <w:rPr>
          <w:sz w:val="22"/>
          <w:szCs w:val="22"/>
        </w:rPr>
        <w:t>s</w:t>
      </w:r>
      <w:r w:rsidRPr="00D311E4">
        <w:rPr>
          <w:sz w:val="22"/>
          <w:szCs w:val="22"/>
        </w:rPr>
        <w:t>mluvní strany a bude obsahovat datum a místo poskytování služeb.</w:t>
      </w:r>
      <w:bookmarkEnd w:id="3"/>
      <w:r w:rsidR="007A343F" w:rsidRPr="00D311E4">
        <w:rPr>
          <w:sz w:val="22"/>
          <w:szCs w:val="22"/>
        </w:rPr>
        <w:t xml:space="preserve"> Musí proběhnout řádné odzkoušení</w:t>
      </w:r>
      <w:r w:rsidR="00D311E4" w:rsidRPr="00D311E4">
        <w:rPr>
          <w:sz w:val="22"/>
          <w:szCs w:val="22"/>
        </w:rPr>
        <w:t xml:space="preserve"> zařízení.</w:t>
      </w:r>
      <w:r w:rsidR="007A343F" w:rsidRPr="00D311E4">
        <w:rPr>
          <w:sz w:val="22"/>
          <w:szCs w:val="22"/>
        </w:rPr>
        <w:t xml:space="preserve"> </w:t>
      </w:r>
    </w:p>
    <w:p w14:paraId="060DDAB0" w14:textId="77777777" w:rsidR="00A1647B" w:rsidRPr="00141E60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Obě </w:t>
      </w:r>
      <w:r w:rsidR="002C3FD4">
        <w:rPr>
          <w:sz w:val="22"/>
          <w:szCs w:val="22"/>
        </w:rPr>
        <w:t>s</w:t>
      </w:r>
      <w:r w:rsidRPr="00141E60">
        <w:rPr>
          <w:sz w:val="22"/>
          <w:szCs w:val="22"/>
        </w:rPr>
        <w:t>mluvní strany jsou povinn</w:t>
      </w:r>
      <w:r w:rsidR="00141E60">
        <w:rPr>
          <w:sz w:val="22"/>
          <w:szCs w:val="22"/>
        </w:rPr>
        <w:t>é</w:t>
      </w:r>
      <w:r w:rsidRPr="00141E60">
        <w:rPr>
          <w:sz w:val="22"/>
          <w:szCs w:val="22"/>
        </w:rPr>
        <w:t xml:space="preserve"> se neprodleně vzájemně informovat o všech nastalých skutečnostech, které mohou mít vliv na poskytnutí služeb nebo plnění povinností vyplývajících z této </w:t>
      </w:r>
      <w:r w:rsidR="002C3FD4">
        <w:rPr>
          <w:sz w:val="22"/>
          <w:szCs w:val="22"/>
        </w:rPr>
        <w:t>s</w:t>
      </w:r>
      <w:r w:rsidRPr="00141E60">
        <w:rPr>
          <w:sz w:val="22"/>
          <w:szCs w:val="22"/>
        </w:rPr>
        <w:t xml:space="preserve">mlouvy. </w:t>
      </w:r>
    </w:p>
    <w:p w14:paraId="5C8B4E54" w14:textId="77777777" w:rsidR="00505977" w:rsidRPr="00505977" w:rsidRDefault="00790730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05977">
        <w:rPr>
          <w:snapToGrid w:val="0"/>
          <w:sz w:val="22"/>
          <w:szCs w:val="22"/>
        </w:rPr>
        <w:t xml:space="preserve">Objednatel je oprávněn kdykoli provádět kontrolu poskytování služeb </w:t>
      </w:r>
      <w:r w:rsidR="002C3FD4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 xml:space="preserve">oskytovatele a </w:t>
      </w:r>
      <w:r w:rsidR="002C3FD4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 xml:space="preserve">oskytovatel je povinen kontrolu </w:t>
      </w:r>
      <w:r w:rsidR="002C3FD4">
        <w:rPr>
          <w:snapToGrid w:val="0"/>
          <w:sz w:val="22"/>
          <w:szCs w:val="22"/>
        </w:rPr>
        <w:t>o</w:t>
      </w:r>
      <w:r w:rsidRPr="00505977">
        <w:rPr>
          <w:snapToGrid w:val="0"/>
          <w:sz w:val="22"/>
          <w:szCs w:val="22"/>
        </w:rPr>
        <w:t>bjednateli umožnit.</w:t>
      </w:r>
    </w:p>
    <w:p w14:paraId="6748D5CA" w14:textId="77777777" w:rsidR="00505977" w:rsidRDefault="00505977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05977">
        <w:rPr>
          <w:snapToGrid w:val="0"/>
          <w:sz w:val="22"/>
          <w:szCs w:val="22"/>
        </w:rPr>
        <w:t xml:space="preserve">Poskytovatel je povinen provádět služby v souladu s obecně závaznými právními předpisy a normami osobami odborně způsobilými. V některých případech, zejména kdy je to podmínkou výrobce zařízení, mohou být služby prováděny autorizovaným servisem výrobce nebo jiného dodavatele, </w:t>
      </w:r>
      <w:r w:rsidR="002C3FD4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>oskytovatel však za plnění odpovídá, jako by je plnil sám.</w:t>
      </w:r>
    </w:p>
    <w:p w14:paraId="703E8816" w14:textId="77777777" w:rsidR="00A1647B" w:rsidRPr="00153DAA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53DAA">
        <w:rPr>
          <w:sz w:val="22"/>
          <w:szCs w:val="22"/>
        </w:rPr>
        <w:t xml:space="preserve">Poskytovatel je povinen vždy na svůj náklad po ukončení provádění každé jednotlivé činnosti v rámci poskytování služeb odstranit veškerý vzniklý odpad, a to v souladu se zákonem </w:t>
      </w:r>
      <w:r w:rsidRPr="00153DAA">
        <w:rPr>
          <w:sz w:val="22"/>
          <w:szCs w:val="22"/>
        </w:rPr>
        <w:br/>
        <w:t>č. 185/2001 Sb., o odpadech a o změně některých zákonů, ve znění pozdějších předpisů, a zajistit úklid pracoviště, kde jednotlivé činnosti prováděl.</w:t>
      </w:r>
    </w:p>
    <w:p w14:paraId="1DF9BD3A" w14:textId="77777777" w:rsidR="00B84624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>
        <w:rPr>
          <w:szCs w:val="20"/>
        </w:rPr>
        <w:t xml:space="preserve">Pokud v průběhu poskytování služeb pozbude </w:t>
      </w:r>
      <w:r w:rsidR="00BC3056">
        <w:rPr>
          <w:szCs w:val="20"/>
        </w:rPr>
        <w:t>p</w:t>
      </w:r>
      <w:r>
        <w:rPr>
          <w:szCs w:val="20"/>
        </w:rPr>
        <w:t xml:space="preserve">oskytovatel jakékoli oprávnění, povolení či licenci opravňující </w:t>
      </w:r>
      <w:r w:rsidR="00BC3056">
        <w:rPr>
          <w:szCs w:val="20"/>
        </w:rPr>
        <w:t>p</w:t>
      </w:r>
      <w:r>
        <w:rPr>
          <w:szCs w:val="20"/>
        </w:rPr>
        <w:t xml:space="preserve">oskytovatele k poskytování služeb, které jsou předmětem této </w:t>
      </w:r>
      <w:r w:rsidR="00BC3056">
        <w:rPr>
          <w:szCs w:val="20"/>
        </w:rPr>
        <w:t>s</w:t>
      </w:r>
      <w:r>
        <w:rPr>
          <w:szCs w:val="20"/>
        </w:rPr>
        <w:t xml:space="preserve">mlouvy, zavazuje se </w:t>
      </w:r>
      <w:r w:rsidR="00BC3056">
        <w:rPr>
          <w:szCs w:val="20"/>
        </w:rPr>
        <w:t>p</w:t>
      </w:r>
      <w:r>
        <w:rPr>
          <w:szCs w:val="20"/>
        </w:rPr>
        <w:t xml:space="preserve">oskytovatel o této skutečnosti bezodkladně informovat </w:t>
      </w:r>
      <w:r w:rsidR="00BC3056">
        <w:rPr>
          <w:szCs w:val="20"/>
        </w:rPr>
        <w:t>o</w:t>
      </w:r>
      <w:r>
        <w:rPr>
          <w:szCs w:val="20"/>
        </w:rPr>
        <w:t>bjednatele a učinit veškerá potřebná opatření k opětovnému získání všech potřebných opatření, povolení či licencí potřebných pro řádné poskytování služeb.</w:t>
      </w:r>
    </w:p>
    <w:p w14:paraId="10DD09E1" w14:textId="0FFB655A" w:rsidR="00B84624" w:rsidRPr="00B84624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>
        <w:rPr>
          <w:szCs w:val="20"/>
        </w:rPr>
        <w:t>Nesplnění povinnosti uvedené v odst.</w:t>
      </w:r>
      <w:r w:rsidR="008E2029">
        <w:rPr>
          <w:szCs w:val="20"/>
        </w:rPr>
        <w:t xml:space="preserve"> 1</w:t>
      </w:r>
      <w:r w:rsidR="00216C31">
        <w:rPr>
          <w:szCs w:val="20"/>
        </w:rPr>
        <w:t>5</w:t>
      </w:r>
      <w:r>
        <w:rPr>
          <w:szCs w:val="20"/>
        </w:rPr>
        <w:t xml:space="preserve"> tohoto článku se považuje za podstatné porušení </w:t>
      </w:r>
      <w:r w:rsidR="00A869D5">
        <w:rPr>
          <w:szCs w:val="20"/>
        </w:rPr>
        <w:t>s</w:t>
      </w:r>
      <w:r>
        <w:rPr>
          <w:szCs w:val="20"/>
        </w:rPr>
        <w:t xml:space="preserve">mlouvy ze strany </w:t>
      </w:r>
      <w:r w:rsidR="00A869D5">
        <w:rPr>
          <w:szCs w:val="20"/>
        </w:rPr>
        <w:t>p</w:t>
      </w:r>
      <w:r>
        <w:rPr>
          <w:szCs w:val="20"/>
        </w:rPr>
        <w:t>oskytovatele.</w:t>
      </w:r>
    </w:p>
    <w:p w14:paraId="0AD0ABDF" w14:textId="77777777" w:rsidR="00777FF1" w:rsidRPr="00340C04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>Poskytovatel je oprávněn poskytovat sjednané služby ve spolupráci s jinými subjekty – poddodavateli. Poskytovatel je přitom plně odpovědný za provádění prací svých poddodavatelů.</w:t>
      </w:r>
      <w:r w:rsidR="0015060C">
        <w:rPr>
          <w:sz w:val="22"/>
          <w:szCs w:val="22"/>
        </w:rPr>
        <w:t xml:space="preserve"> </w:t>
      </w:r>
      <w:r w:rsidRPr="00340C04">
        <w:t xml:space="preserve"> </w:t>
      </w:r>
    </w:p>
    <w:p w14:paraId="025E4728" w14:textId="77777777" w:rsidR="00A1647B" w:rsidRPr="0015060C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Veškeré odborné práce musí vykonávat pracovníci </w:t>
      </w:r>
      <w:r w:rsidR="00A869D5">
        <w:rPr>
          <w:sz w:val="22"/>
          <w:szCs w:val="22"/>
        </w:rPr>
        <w:t>p</w:t>
      </w:r>
      <w:r w:rsidRPr="00141E60">
        <w:rPr>
          <w:sz w:val="22"/>
          <w:szCs w:val="22"/>
        </w:rPr>
        <w:t xml:space="preserve">oskytovatele nebo poddodavatelů mající příslušnou kvalifikaci. Doklad o jejich kvalifikaci je </w:t>
      </w:r>
      <w:r w:rsidR="00A869D5">
        <w:rPr>
          <w:sz w:val="22"/>
          <w:szCs w:val="22"/>
        </w:rPr>
        <w:t>p</w:t>
      </w:r>
      <w:r w:rsidRPr="00141E60">
        <w:rPr>
          <w:sz w:val="22"/>
          <w:szCs w:val="22"/>
        </w:rPr>
        <w:t>oskytovatel na požádání objednatele povinen předložit.</w:t>
      </w:r>
    </w:p>
    <w:p w14:paraId="75DC8565" w14:textId="3B3187CA" w:rsidR="00AE69AA" w:rsidRPr="00AE69AA" w:rsidRDefault="00AE69AA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Nesplnění povinnosti </w:t>
      </w:r>
      <w:r w:rsidR="00A869D5">
        <w:rPr>
          <w:snapToGrid w:val="0"/>
          <w:sz w:val="22"/>
          <w:szCs w:val="22"/>
        </w:rPr>
        <w:t>p</w:t>
      </w:r>
      <w:r>
        <w:rPr>
          <w:snapToGrid w:val="0"/>
          <w:sz w:val="22"/>
          <w:szCs w:val="22"/>
        </w:rPr>
        <w:t>oskytovatele uvedené v odst. 1</w:t>
      </w:r>
      <w:r w:rsidR="00FA61D3">
        <w:rPr>
          <w:snapToGrid w:val="0"/>
          <w:sz w:val="22"/>
          <w:szCs w:val="22"/>
        </w:rPr>
        <w:t>8</w:t>
      </w:r>
      <w:r>
        <w:rPr>
          <w:snapToGrid w:val="0"/>
          <w:sz w:val="22"/>
          <w:szCs w:val="22"/>
        </w:rPr>
        <w:t xml:space="preserve"> tohoto článku se považuje za podstatné porušení smlouvy.</w:t>
      </w:r>
    </w:p>
    <w:p w14:paraId="27F678EB" w14:textId="77777777" w:rsidR="00505977" w:rsidRPr="00790730" w:rsidRDefault="00FA5734" w:rsidP="00C75FF7">
      <w:pPr>
        <w:pStyle w:val="Odstavecseseznamem"/>
        <w:numPr>
          <w:ilvl w:val="0"/>
          <w:numId w:val="57"/>
        </w:numPr>
        <w:spacing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Poskytovatel neodpovídá za škody, které vzniknou </w:t>
      </w:r>
      <w:r w:rsidR="00A869D5">
        <w:rPr>
          <w:sz w:val="22"/>
          <w:szCs w:val="22"/>
        </w:rPr>
        <w:t>o</w:t>
      </w:r>
      <w:r w:rsidRPr="00141E60">
        <w:rPr>
          <w:sz w:val="22"/>
          <w:szCs w:val="22"/>
        </w:rPr>
        <w:t>bjednateli do příjezdu a zásahu havarijní služby.</w:t>
      </w:r>
    </w:p>
    <w:p w14:paraId="35899847" w14:textId="77777777" w:rsidR="00F349E5" w:rsidRDefault="00F349E5" w:rsidP="00DC3029">
      <w:pPr>
        <w:jc w:val="both"/>
        <w:rPr>
          <w:lang w:eastAsia="en-US"/>
        </w:rPr>
      </w:pPr>
    </w:p>
    <w:p w14:paraId="7AA3AB83" w14:textId="77777777" w:rsidR="00F349E5" w:rsidRPr="00A869D5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lastRenderedPageBreak/>
        <w:t xml:space="preserve">Článek </w:t>
      </w:r>
      <w:r w:rsidR="00A869D5" w:rsidRPr="00A869D5">
        <w:rPr>
          <w:rFonts w:ascii="Calibri" w:hAnsi="Calibri"/>
          <w:color w:val="auto"/>
          <w:sz w:val="22"/>
          <w:szCs w:val="22"/>
        </w:rPr>
        <w:t>5.</w:t>
      </w:r>
    </w:p>
    <w:p w14:paraId="73F7CAFB" w14:textId="77777777" w:rsidR="00F349E5" w:rsidRPr="00A869D5" w:rsidRDefault="00483880" w:rsidP="004D7D9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t>Cena</w:t>
      </w:r>
      <w:r w:rsidR="00FA5734" w:rsidRPr="00A869D5">
        <w:rPr>
          <w:rFonts w:ascii="Calibri" w:hAnsi="Calibri"/>
          <w:color w:val="auto"/>
          <w:sz w:val="22"/>
          <w:szCs w:val="22"/>
        </w:rPr>
        <w:t xml:space="preserve"> služeb</w:t>
      </w:r>
    </w:p>
    <w:p w14:paraId="0432EBE9" w14:textId="4B739E44" w:rsidR="00023272" w:rsidRDefault="00457222" w:rsidP="00023272">
      <w:pPr>
        <w:pStyle w:val="Bezmezer"/>
        <w:numPr>
          <w:ilvl w:val="1"/>
          <w:numId w:val="73"/>
        </w:numPr>
        <w:spacing w:before="60" w:after="60"/>
        <w:ind w:left="567" w:hanging="567"/>
        <w:jc w:val="both"/>
        <w:rPr>
          <w:rFonts w:asciiTheme="minorHAnsi" w:hAnsiTheme="minorHAnsi"/>
        </w:rPr>
      </w:pPr>
      <w:r w:rsidRPr="00B51933">
        <w:rPr>
          <w:rFonts w:asciiTheme="minorHAnsi" w:hAnsiTheme="minorHAnsi"/>
        </w:rPr>
        <w:t xml:space="preserve">Smluvní cena </w:t>
      </w:r>
      <w:r w:rsidR="002B505E" w:rsidRPr="00B51933">
        <w:rPr>
          <w:rFonts w:asciiTheme="minorHAnsi" w:hAnsiTheme="minorHAnsi"/>
        </w:rPr>
        <w:t xml:space="preserve">za poskytování </w:t>
      </w:r>
      <w:r w:rsidR="00BB3B00">
        <w:rPr>
          <w:rFonts w:asciiTheme="minorHAnsi" w:hAnsiTheme="minorHAnsi"/>
        </w:rPr>
        <w:t>servis</w:t>
      </w:r>
      <w:r w:rsidR="00212A16">
        <w:rPr>
          <w:rFonts w:asciiTheme="minorHAnsi" w:hAnsiTheme="minorHAnsi"/>
        </w:rPr>
        <w:t>ní péče</w:t>
      </w:r>
      <w:r w:rsidR="00023272">
        <w:rPr>
          <w:rFonts w:asciiTheme="minorHAnsi" w:hAnsiTheme="minorHAnsi"/>
        </w:rPr>
        <w:t>:</w:t>
      </w:r>
      <w:r w:rsidR="00DC576A">
        <w:rPr>
          <w:rFonts w:asciiTheme="minorHAnsi" w:hAnsiTheme="minorHAnsi"/>
        </w:rPr>
        <w:t xml:space="preserve"> </w:t>
      </w:r>
    </w:p>
    <w:p w14:paraId="52D59684" w14:textId="66850FE2" w:rsidR="00AA7DEB" w:rsidRPr="00AA7DEB" w:rsidRDefault="00692B9D" w:rsidP="00692B9D">
      <w:pPr>
        <w:pStyle w:val="Bezmezer"/>
        <w:spacing w:after="120"/>
        <w:ind w:left="567"/>
        <w:jc w:val="both"/>
        <w:rPr>
          <w:rFonts w:asciiTheme="minorHAnsi" w:hAnsiTheme="minorHAnsi"/>
        </w:rPr>
      </w:pPr>
      <w:bookmarkStart w:id="4" w:name="_Hlk187943917"/>
      <w:r w:rsidRPr="00692B9D">
        <w:rPr>
          <w:rFonts w:asciiTheme="minorHAnsi" w:hAnsiTheme="minorHAnsi"/>
        </w:rPr>
        <w:t>Hodinová sazba za práci technika v Kč bez DPH/1hodina včetně nákladů za dopravu do místa realizace - doba příjezdu od nahlášení závady do 24 hodin</w:t>
      </w:r>
      <w:r>
        <w:rPr>
          <w:rFonts w:asciiTheme="minorHAnsi" w:hAnsiTheme="minorHAnsi"/>
        </w:rPr>
        <w:t xml:space="preserve"> činí </w:t>
      </w:r>
      <w:r w:rsidRPr="00692B9D">
        <w:rPr>
          <w:rFonts w:asciiTheme="minorHAnsi" w:hAnsiTheme="minorHAnsi"/>
          <w:b/>
          <w:bCs/>
          <w:highlight w:val="yellow"/>
        </w:rPr>
        <w:t>……</w:t>
      </w:r>
      <w:proofErr w:type="gramStart"/>
      <w:r w:rsidRPr="00692B9D">
        <w:rPr>
          <w:rFonts w:asciiTheme="minorHAnsi" w:hAnsiTheme="minorHAnsi"/>
          <w:b/>
          <w:bCs/>
          <w:highlight w:val="yellow"/>
        </w:rPr>
        <w:t>…</w:t>
      </w:r>
      <w:r>
        <w:rPr>
          <w:rFonts w:asciiTheme="minorHAnsi" w:hAnsiTheme="minorHAnsi"/>
          <w:b/>
          <w:bCs/>
          <w:highlight w:val="yellow"/>
        </w:rPr>
        <w:t>….</w:t>
      </w:r>
      <w:proofErr w:type="gramEnd"/>
      <w:r w:rsidRPr="00692B9D">
        <w:rPr>
          <w:rFonts w:asciiTheme="minorHAnsi" w:hAnsiTheme="minorHAnsi"/>
          <w:b/>
          <w:bCs/>
          <w:highlight w:val="yellow"/>
        </w:rPr>
        <w:t>.</w:t>
      </w:r>
      <w:r w:rsidR="00CC2E44">
        <w:rPr>
          <w:rFonts w:asciiTheme="minorHAnsi" w:hAnsiTheme="minorHAnsi"/>
        </w:rPr>
        <w:t xml:space="preserve"> </w:t>
      </w:r>
      <w:r w:rsidR="00E24D30">
        <w:rPr>
          <w:rFonts w:asciiTheme="minorHAnsi" w:hAnsiTheme="minorHAnsi"/>
          <w:i/>
          <w:iCs/>
          <w:highlight w:val="yellow"/>
        </w:rPr>
        <w:t>(doplní poskytovatel)</w:t>
      </w:r>
      <w:r w:rsidR="00E24D30">
        <w:rPr>
          <w:rFonts w:asciiTheme="minorHAnsi" w:hAnsiTheme="minorHAnsi"/>
        </w:rPr>
        <w:t xml:space="preserve"> Kč</w:t>
      </w:r>
      <w:r>
        <w:rPr>
          <w:rFonts w:asciiTheme="minorHAnsi" w:hAnsiTheme="minorHAnsi"/>
        </w:rPr>
        <w:t>,</w:t>
      </w:r>
    </w:p>
    <w:p w14:paraId="66FC29E8" w14:textId="19BF4684" w:rsidR="00AA7DEB" w:rsidRPr="00AA7DEB" w:rsidRDefault="00692B9D" w:rsidP="00AA7DEB">
      <w:pPr>
        <w:pStyle w:val="Bezmezer"/>
        <w:ind w:left="567"/>
        <w:jc w:val="both"/>
        <w:rPr>
          <w:rFonts w:asciiTheme="minorHAnsi" w:hAnsiTheme="minorHAnsi"/>
        </w:rPr>
      </w:pPr>
      <w:r w:rsidRPr="00692B9D">
        <w:rPr>
          <w:rFonts w:asciiTheme="minorHAnsi" w:hAnsiTheme="minorHAnsi"/>
        </w:rPr>
        <w:t xml:space="preserve">Hodinová sazba za práci technika v Kč bez DPH/1hodina včetně nákladů za dopravu do místa </w:t>
      </w:r>
      <w:proofErr w:type="gramStart"/>
      <w:r w:rsidRPr="00692B9D">
        <w:rPr>
          <w:rFonts w:asciiTheme="minorHAnsi" w:hAnsiTheme="minorHAnsi"/>
        </w:rPr>
        <w:t>realizace - doba</w:t>
      </w:r>
      <w:proofErr w:type="gramEnd"/>
      <w:r w:rsidRPr="00692B9D">
        <w:rPr>
          <w:rFonts w:asciiTheme="minorHAnsi" w:hAnsiTheme="minorHAnsi"/>
        </w:rPr>
        <w:t xml:space="preserve"> příjezdu od nahlášení závady delší než 24 hodin</w:t>
      </w:r>
      <w:r>
        <w:rPr>
          <w:rFonts w:asciiTheme="minorHAnsi" w:hAnsiTheme="minorHAnsi"/>
        </w:rPr>
        <w:t xml:space="preserve"> činí </w:t>
      </w:r>
      <w:r w:rsidRPr="00692B9D">
        <w:rPr>
          <w:rFonts w:asciiTheme="minorHAnsi" w:hAnsiTheme="minorHAnsi"/>
          <w:b/>
          <w:bCs/>
          <w:highlight w:val="yellow"/>
        </w:rPr>
        <w:t>………….</w:t>
      </w:r>
      <w:r w:rsidR="00CC2E44" w:rsidRPr="00692B9D">
        <w:rPr>
          <w:rFonts w:asciiTheme="minorHAnsi" w:hAnsiTheme="minorHAnsi"/>
          <w:b/>
          <w:bCs/>
        </w:rPr>
        <w:t xml:space="preserve"> </w:t>
      </w:r>
      <w:r w:rsidR="00E24D30">
        <w:rPr>
          <w:rFonts w:asciiTheme="minorHAnsi" w:hAnsiTheme="minorHAnsi"/>
          <w:i/>
          <w:iCs/>
          <w:highlight w:val="yellow"/>
        </w:rPr>
        <w:t>(doplní poskytovatel)</w:t>
      </w:r>
      <w:r w:rsidR="00E24D30">
        <w:rPr>
          <w:rFonts w:asciiTheme="minorHAnsi" w:hAnsiTheme="minorHAnsi"/>
        </w:rPr>
        <w:t xml:space="preserve"> Kč</w:t>
      </w:r>
      <w:r>
        <w:rPr>
          <w:rFonts w:asciiTheme="minorHAnsi" w:hAnsiTheme="minorHAnsi"/>
        </w:rPr>
        <w:t>.</w:t>
      </w:r>
      <w:bookmarkEnd w:id="4"/>
    </w:p>
    <w:p w14:paraId="5E1083A9" w14:textId="77777777" w:rsidR="00BB3B00" w:rsidRDefault="00BB3B00" w:rsidP="00BB3B00">
      <w:pPr>
        <w:pStyle w:val="Bezmezer"/>
        <w:ind w:left="567"/>
        <w:jc w:val="both"/>
        <w:rPr>
          <w:rFonts w:asciiTheme="minorHAnsi" w:hAnsiTheme="minorHAnsi"/>
        </w:rPr>
      </w:pPr>
    </w:p>
    <w:p w14:paraId="4E288E77" w14:textId="2EE3BB52" w:rsidR="00BB3B00" w:rsidRPr="00DE4DA2" w:rsidRDefault="00023272" w:rsidP="00216C31">
      <w:pPr>
        <w:pStyle w:val="Bezmezer"/>
        <w:tabs>
          <w:tab w:val="left" w:pos="567"/>
          <w:tab w:val="left" w:pos="2977"/>
          <w:tab w:val="left" w:pos="3119"/>
          <w:tab w:val="left" w:pos="3261"/>
        </w:tabs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E24D30">
        <w:rPr>
          <w:rFonts w:asciiTheme="minorHAnsi" w:hAnsiTheme="minorHAnsi"/>
        </w:rPr>
        <w:t xml:space="preserve">2.    </w:t>
      </w:r>
      <w:r w:rsidR="00BB3B00" w:rsidRPr="00DE4DA2">
        <w:rPr>
          <w:rFonts w:asciiTheme="minorHAnsi" w:hAnsiTheme="minorHAnsi"/>
        </w:rPr>
        <w:t>S</w:t>
      </w:r>
      <w:r w:rsidR="00BB3B00" w:rsidRPr="00DE4DA2">
        <w:rPr>
          <w:rFonts w:asciiTheme="minorHAnsi" w:hAnsiTheme="minorHAnsi"/>
          <w:bCs/>
          <w:iCs/>
        </w:rPr>
        <w:t xml:space="preserve">mluvní cena bez DPH je cenou konečnou, maximální a nepřekročitelnou po celou dobu účinnosti smlouvy a zahrnuje veškeré náklady </w:t>
      </w:r>
      <w:r w:rsidR="00617B7B">
        <w:rPr>
          <w:rFonts w:asciiTheme="minorHAnsi" w:hAnsiTheme="minorHAnsi"/>
          <w:bCs/>
          <w:iCs/>
        </w:rPr>
        <w:t>p</w:t>
      </w:r>
      <w:r w:rsidR="00BB3B00" w:rsidRPr="00DE4DA2">
        <w:rPr>
          <w:rFonts w:asciiTheme="minorHAnsi" w:hAnsiTheme="minorHAnsi"/>
          <w:bCs/>
          <w:iCs/>
        </w:rPr>
        <w:t>oskytovatele spojené s poskytováním průběžného servisního zabezpečení. Výše DPH bude po dobu účinnosti smlouvy měněna v závislosti na aktuálně platných sazbách DPH. Úprava výše DPH v souvislosti se změnou daňových předpisů se nepovažuje za změnu nabídkové ceny.</w:t>
      </w:r>
    </w:p>
    <w:p w14:paraId="04EE5615" w14:textId="652239F0" w:rsidR="00F3055D" w:rsidRPr="00FD0C0B" w:rsidRDefault="00E24D30" w:rsidP="00FD0C0B">
      <w:pPr>
        <w:tabs>
          <w:tab w:val="left" w:pos="567"/>
        </w:tabs>
        <w:spacing w:line="240" w:lineRule="auto"/>
        <w:ind w:left="567" w:hanging="567"/>
        <w:jc w:val="both"/>
        <w:rPr>
          <w:rFonts w:cs="Times New Roman"/>
        </w:rPr>
      </w:pPr>
      <w:r>
        <w:rPr>
          <w:rFonts w:cs="Times New Roman"/>
        </w:rPr>
        <w:t>3</w:t>
      </w:r>
      <w:r w:rsidR="00A257D9">
        <w:rPr>
          <w:rFonts w:cs="Times New Roman"/>
        </w:rPr>
        <w:t xml:space="preserve">. </w:t>
      </w:r>
      <w:r w:rsidR="00A257D9">
        <w:rPr>
          <w:rFonts w:cs="Times New Roman"/>
        </w:rPr>
        <w:tab/>
      </w:r>
      <w:r w:rsidR="00A31590" w:rsidRPr="00A31590">
        <w:rPr>
          <w:rFonts w:ascii="Calibri" w:eastAsia="Times New Roman" w:hAnsi="Calibri" w:cs="Arial"/>
          <w:bCs/>
        </w:rPr>
        <w:t>Ceny související s prováděním oprav, odstraňováním poruch a závad a dodávkou a výměnou náhradních dílů</w:t>
      </w:r>
      <w:r w:rsidR="002123F7">
        <w:rPr>
          <w:rFonts w:ascii="Calibri" w:eastAsia="Times New Roman" w:hAnsi="Calibri" w:cs="Arial"/>
          <w:bCs/>
        </w:rPr>
        <w:t>, na které se nevztahují záruční opravy</w:t>
      </w:r>
      <w:r w:rsidR="00A31590">
        <w:rPr>
          <w:rFonts w:ascii="Calibri" w:eastAsia="Times New Roman" w:hAnsi="Calibri" w:cs="Arial"/>
          <w:bCs/>
        </w:rPr>
        <w:t xml:space="preserve"> nebudou zahrnuty do nabídkové ceny veřejné zakázky</w:t>
      </w:r>
      <w:r w:rsidR="00A31590" w:rsidRPr="00A31590">
        <w:rPr>
          <w:rFonts w:ascii="Calibri" w:eastAsia="Times New Roman" w:hAnsi="Calibri" w:cs="Arial"/>
          <w:bCs/>
        </w:rPr>
        <w:t xml:space="preserve"> a nebudou předmětem hodnocení a posouzení nabídek.</w:t>
      </w:r>
    </w:p>
    <w:p w14:paraId="466917DB" w14:textId="77777777" w:rsidR="00457222" w:rsidRPr="00A257D9" w:rsidRDefault="00457222" w:rsidP="009545F6">
      <w:pPr>
        <w:pStyle w:val="ACNormln"/>
        <w:widowControl/>
        <w:tabs>
          <w:tab w:val="left" w:pos="567"/>
        </w:tabs>
        <w:spacing w:before="60" w:after="60"/>
      </w:pPr>
    </w:p>
    <w:p w14:paraId="48C4F730" w14:textId="77777777" w:rsidR="00534576" w:rsidRPr="00617B7B" w:rsidRDefault="00534576" w:rsidP="00AD691A">
      <w:pPr>
        <w:pStyle w:val="Nadpis4"/>
      </w:pPr>
      <w:r w:rsidRPr="00617B7B">
        <w:t xml:space="preserve">Článek </w:t>
      </w:r>
      <w:r w:rsidR="00617B7B" w:rsidRPr="00617B7B">
        <w:t>6.</w:t>
      </w:r>
    </w:p>
    <w:p w14:paraId="474BC2FB" w14:textId="77777777" w:rsidR="00790730" w:rsidRPr="00617B7B" w:rsidRDefault="00A12B19" w:rsidP="004D7D95">
      <w:pPr>
        <w:pStyle w:val="Nadpis4"/>
      </w:pPr>
      <w:r w:rsidRPr="00617B7B">
        <w:t>Platební podmínky</w:t>
      </w:r>
    </w:p>
    <w:p w14:paraId="1F94726F" w14:textId="65E961E8" w:rsidR="005A2053" w:rsidRPr="00617B7B" w:rsidRDefault="00DC576A" w:rsidP="005B505C">
      <w:pPr>
        <w:pStyle w:val="Zkladntextodsazen2"/>
        <w:numPr>
          <w:ilvl w:val="0"/>
          <w:numId w:val="63"/>
        </w:numPr>
        <w:spacing w:before="60" w:after="120" w:line="240" w:lineRule="auto"/>
        <w:ind w:left="567" w:hanging="567"/>
      </w:pPr>
      <w:r w:rsidRPr="00617B7B">
        <w:t xml:space="preserve">Cena za </w:t>
      </w:r>
      <w:r w:rsidR="00DE6F7D" w:rsidRPr="00617B7B">
        <w:t>oprav</w:t>
      </w:r>
      <w:r w:rsidR="002F64F3" w:rsidRPr="00617B7B">
        <w:t>y</w:t>
      </w:r>
      <w:r w:rsidR="00DE6F7D" w:rsidRPr="00617B7B">
        <w:t>, odstraněn</w:t>
      </w:r>
      <w:r w:rsidR="002F64F3" w:rsidRPr="00617B7B">
        <w:t>é</w:t>
      </w:r>
      <w:r w:rsidR="00DE6F7D" w:rsidRPr="00617B7B">
        <w:t xml:space="preserve"> závad</w:t>
      </w:r>
      <w:r w:rsidR="002F64F3" w:rsidRPr="00617B7B">
        <w:t>y</w:t>
      </w:r>
      <w:r w:rsidR="00DE6F7D" w:rsidRPr="00617B7B">
        <w:t xml:space="preserve"> nebo výměnu náhradních dílů bude hrazena po poskytnutí této služby na základě vystaveného daňového </w:t>
      </w:r>
      <w:proofErr w:type="gramStart"/>
      <w:r w:rsidR="00DE6F7D" w:rsidRPr="00617B7B">
        <w:t>dokladu - faktury</w:t>
      </w:r>
      <w:proofErr w:type="gramEnd"/>
      <w:r w:rsidR="005A2053" w:rsidRPr="00617B7B">
        <w:t xml:space="preserve"> </w:t>
      </w:r>
      <w:r w:rsidR="00617B7B">
        <w:t>p</w:t>
      </w:r>
      <w:r w:rsidR="002F64F3" w:rsidRPr="00617B7B">
        <w:t xml:space="preserve">oskytovatelem </w:t>
      </w:r>
      <w:r w:rsidR="005A2053" w:rsidRPr="00617B7B">
        <w:t xml:space="preserve">za každou individuální objednávku, na základě které byla služba řádně poskytnuta. Fakturovány budou pouze skutečně provedené služby na základě individuálních objednávek podle předloženého, </w:t>
      </w:r>
      <w:r w:rsidR="00FD0C0B">
        <w:t>o</w:t>
      </w:r>
      <w:r w:rsidR="005A2053" w:rsidRPr="00617B7B">
        <w:t>bjednatelem odsouhlaseného</w:t>
      </w:r>
      <w:r w:rsidR="00DB3FB5" w:rsidRPr="00617B7B">
        <w:t>,</w:t>
      </w:r>
      <w:r w:rsidR="005A2053" w:rsidRPr="00617B7B">
        <w:t xml:space="preserve"> soupisu poskytnutých služeb a použitého materiálu. Den odsouhlasení soupisu </w:t>
      </w:r>
      <w:r w:rsidR="00FD0C0B">
        <w:t>o</w:t>
      </w:r>
      <w:r w:rsidR="005A2053" w:rsidRPr="00617B7B">
        <w:t>bjednatelem se považuje za den převzetí předmětu služby.</w:t>
      </w:r>
    </w:p>
    <w:p w14:paraId="4CA02DDF" w14:textId="77777777" w:rsidR="00216C31" w:rsidRPr="00216C31" w:rsidRDefault="005A2053" w:rsidP="00216C31">
      <w:pPr>
        <w:pStyle w:val="Zkladntextodsazen2"/>
        <w:numPr>
          <w:ilvl w:val="0"/>
          <w:numId w:val="63"/>
        </w:numPr>
        <w:spacing w:before="60" w:after="120"/>
        <w:ind w:left="567" w:hanging="567"/>
        <w:rPr>
          <w:rFonts w:ascii="Calibri" w:hAnsi="Calibri" w:cs="Calibri"/>
          <w:i/>
        </w:rPr>
      </w:pPr>
      <w:r>
        <w:t xml:space="preserve">Fakturu odešle </w:t>
      </w:r>
      <w:r w:rsidR="005B505C">
        <w:t>p</w:t>
      </w:r>
      <w:r>
        <w:t xml:space="preserve">oskytovatel </w:t>
      </w:r>
      <w:r w:rsidR="005B505C">
        <w:t>o</w:t>
      </w:r>
      <w:r>
        <w:t xml:space="preserve">bjednateli elektronicky na adresu </w:t>
      </w:r>
      <w:hyperlink r:id="rId8" w:history="1">
        <w:r w:rsidRPr="00384C45">
          <w:rPr>
            <w:rStyle w:val="Hypertextovodkaz"/>
          </w:rPr>
          <w:t>fakturace@nempk.cz</w:t>
        </w:r>
      </w:hyperlink>
      <w:r>
        <w:t>.</w:t>
      </w:r>
    </w:p>
    <w:p w14:paraId="750A6AA0" w14:textId="47C998C3" w:rsidR="007A0586" w:rsidRPr="00216C31" w:rsidRDefault="00216C31" w:rsidP="00216C31">
      <w:pPr>
        <w:pStyle w:val="Zkladntextodsazen2"/>
        <w:numPr>
          <w:ilvl w:val="0"/>
          <w:numId w:val="63"/>
        </w:numPr>
        <w:spacing w:before="60" w:after="120"/>
        <w:ind w:left="567" w:hanging="567"/>
        <w:rPr>
          <w:rFonts w:ascii="Calibri" w:hAnsi="Calibri" w:cs="Calibri"/>
          <w:i/>
        </w:rPr>
      </w:pPr>
      <w:r w:rsidRPr="00216C31">
        <w:rPr>
          <w:rFonts w:ascii="Calibri" w:hAnsi="Calibri" w:cs="Calibri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2BA970A4" w14:textId="530901F8" w:rsidR="000078E7" w:rsidRPr="00153DAA" w:rsidRDefault="007A0586" w:rsidP="005B505C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>Splatnost</w:t>
      </w:r>
      <w:r w:rsidRPr="00153D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153DAA">
        <w:rPr>
          <w:rFonts w:ascii="Calibri" w:hAnsi="Calibri" w:cs="Calibri"/>
          <w:sz w:val="22"/>
          <w:szCs w:val="22"/>
        </w:rPr>
        <w:t xml:space="preserve">faktury je 30 dnů ode dne jejího doručení </w:t>
      </w:r>
      <w:r w:rsidR="00216C31">
        <w:rPr>
          <w:rFonts w:ascii="Calibri" w:hAnsi="Calibri" w:cs="Calibri"/>
          <w:sz w:val="22"/>
          <w:szCs w:val="22"/>
        </w:rPr>
        <w:t>o</w:t>
      </w:r>
      <w:r w:rsidR="000078E7" w:rsidRPr="00153DAA">
        <w:rPr>
          <w:rFonts w:ascii="Calibri" w:hAnsi="Calibri" w:cs="Calibri"/>
          <w:sz w:val="22"/>
          <w:szCs w:val="22"/>
        </w:rPr>
        <w:t>bjednateli</w:t>
      </w:r>
      <w:r w:rsidRPr="00153DAA">
        <w:rPr>
          <w:rFonts w:ascii="Calibri" w:hAnsi="Calibri" w:cs="Calibri"/>
          <w:sz w:val="22"/>
          <w:szCs w:val="22"/>
        </w:rPr>
        <w:t>.</w:t>
      </w:r>
    </w:p>
    <w:p w14:paraId="1E530871" w14:textId="77777777" w:rsidR="000078E7" w:rsidRPr="00153DAA" w:rsidRDefault="005A2053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 xml:space="preserve">Faktura se považuje za uhrazenou okamžikem odepsání fakturované částky z účtu </w:t>
      </w:r>
      <w:r w:rsidR="005B505C">
        <w:rPr>
          <w:rFonts w:ascii="Calibri" w:hAnsi="Calibri" w:cs="Calibri"/>
          <w:sz w:val="22"/>
          <w:szCs w:val="22"/>
        </w:rPr>
        <w:t>o</w:t>
      </w:r>
      <w:r w:rsidR="000078E7" w:rsidRPr="00153DAA">
        <w:rPr>
          <w:rFonts w:ascii="Calibri" w:hAnsi="Calibri" w:cs="Calibri"/>
          <w:sz w:val="22"/>
          <w:szCs w:val="22"/>
        </w:rPr>
        <w:t>bjednatele</w:t>
      </w:r>
      <w:r w:rsidRPr="00153DAA">
        <w:rPr>
          <w:rFonts w:ascii="Calibri" w:hAnsi="Calibri" w:cs="Calibri"/>
          <w:sz w:val="22"/>
          <w:szCs w:val="22"/>
        </w:rPr>
        <w:t xml:space="preserve"> a jejím směrováním na účet </w:t>
      </w:r>
      <w:r w:rsidR="005B505C">
        <w:rPr>
          <w:rFonts w:ascii="Calibri" w:hAnsi="Calibri" w:cs="Calibri"/>
          <w:sz w:val="22"/>
          <w:szCs w:val="22"/>
        </w:rPr>
        <w:t>p</w:t>
      </w:r>
      <w:r w:rsidR="000078E7" w:rsidRPr="00153DAA">
        <w:rPr>
          <w:rFonts w:ascii="Calibri" w:hAnsi="Calibri" w:cs="Calibri"/>
          <w:sz w:val="22"/>
          <w:szCs w:val="22"/>
        </w:rPr>
        <w:t>oskytovatele</w:t>
      </w:r>
      <w:r w:rsidRPr="00153DAA">
        <w:rPr>
          <w:rFonts w:ascii="Calibri" w:hAnsi="Calibri" w:cs="Calibri"/>
          <w:sz w:val="22"/>
          <w:szCs w:val="22"/>
        </w:rPr>
        <w:t>.</w:t>
      </w:r>
    </w:p>
    <w:p w14:paraId="727787C0" w14:textId="77777777" w:rsidR="00C006FF" w:rsidRPr="005F3038" w:rsidRDefault="000078E7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Objednatel</w:t>
      </w:r>
      <w:r w:rsidR="005A2053" w:rsidRPr="005F3038">
        <w:rPr>
          <w:rFonts w:ascii="Calibri" w:hAnsi="Calibri" w:cs="Calibri"/>
          <w:sz w:val="22"/>
          <w:szCs w:val="22"/>
        </w:rPr>
        <w:t xml:space="preserve"> si vyhrazuje právo vrátit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>oskytovateli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 data jeho splatnosti daňový doklad – fakturu, který nebude obsahovat některý údaj nebo má jiné závady v obsahu. Při vrácení faktury uvede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 xml:space="preserve">bjednatel </w:t>
      </w:r>
      <w:r w:rsidR="005A2053" w:rsidRPr="005F3038">
        <w:rPr>
          <w:rFonts w:ascii="Calibri" w:hAnsi="Calibri" w:cs="Calibri"/>
          <w:sz w:val="22"/>
          <w:szCs w:val="22"/>
        </w:rPr>
        <w:t xml:space="preserve">důvod jejího vrácení a v případě oprávněného vrácení vystaví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 xml:space="preserve">oskytovatel </w:t>
      </w:r>
      <w:r w:rsidR="005A2053" w:rsidRPr="005F3038">
        <w:rPr>
          <w:rFonts w:ascii="Calibri" w:hAnsi="Calibri" w:cs="Calibri"/>
          <w:sz w:val="22"/>
          <w:szCs w:val="22"/>
        </w:rPr>
        <w:t xml:space="preserve">fakturu novou. Oprávněným vrácením faktury přestává běžet původní lhůta splatnosti a běží znovu ode dne doručení nové faktury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. </w:t>
      </w:r>
      <w:r w:rsidRPr="005F3038">
        <w:rPr>
          <w:rFonts w:ascii="Calibri" w:hAnsi="Calibri" w:cs="Calibri"/>
          <w:sz w:val="22"/>
          <w:szCs w:val="22"/>
        </w:rPr>
        <w:t>Poskytovatel</w:t>
      </w:r>
      <w:r w:rsidR="005A2053" w:rsidRPr="005F3038">
        <w:rPr>
          <w:rFonts w:ascii="Calibri" w:hAnsi="Calibri" w:cs="Calibri"/>
          <w:sz w:val="22"/>
          <w:szCs w:val="22"/>
        </w:rPr>
        <w:t xml:space="preserve"> je povinen novou fakturu doručit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 10 dnů ode dne, kdy mu byla doručena oprávněně vrácená faktura.</w:t>
      </w:r>
    </w:p>
    <w:p w14:paraId="6E9FD37F" w14:textId="77777777" w:rsidR="00C006FF" w:rsidRPr="005F3038" w:rsidRDefault="005A2053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 xml:space="preserve">Smluvní strany se dohodly, že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</w:t>
      </w:r>
      <w:r w:rsidRPr="005F3038">
        <w:rPr>
          <w:rFonts w:ascii="Calibri" w:hAnsi="Calibri" w:cs="Calibri"/>
          <w:sz w:val="22"/>
          <w:szCs w:val="22"/>
        </w:rPr>
        <w:t xml:space="preserve"> je oprávněn pozastavit úhradu faktur </w:t>
      </w:r>
      <w:r w:rsidR="005B505C">
        <w:rPr>
          <w:rFonts w:ascii="Calibri" w:hAnsi="Calibri" w:cs="Calibri"/>
          <w:sz w:val="22"/>
          <w:szCs w:val="22"/>
        </w:rPr>
        <w:t>p</w:t>
      </w:r>
      <w:r w:rsidR="00C006FF" w:rsidRPr="005F3038">
        <w:rPr>
          <w:rFonts w:ascii="Calibri" w:hAnsi="Calibri" w:cs="Calibri"/>
          <w:sz w:val="22"/>
          <w:szCs w:val="22"/>
        </w:rPr>
        <w:t>oskytovateli</w:t>
      </w:r>
      <w:r w:rsidRPr="005F3038">
        <w:rPr>
          <w:rFonts w:ascii="Calibri" w:hAnsi="Calibri" w:cs="Calibri"/>
          <w:sz w:val="22"/>
          <w:szCs w:val="22"/>
        </w:rPr>
        <w:t xml:space="preserve">, pokud bude na </w:t>
      </w:r>
      <w:r w:rsidR="005B505C">
        <w:rPr>
          <w:rFonts w:ascii="Calibri" w:hAnsi="Calibri" w:cs="Calibri"/>
          <w:sz w:val="22"/>
          <w:szCs w:val="22"/>
        </w:rPr>
        <w:t>p</w:t>
      </w:r>
      <w:r w:rsidR="00C006FF" w:rsidRPr="005F3038">
        <w:rPr>
          <w:rFonts w:ascii="Calibri" w:hAnsi="Calibri" w:cs="Calibri"/>
          <w:sz w:val="22"/>
          <w:szCs w:val="22"/>
        </w:rPr>
        <w:t>oskytovatele</w:t>
      </w:r>
      <w:r w:rsidRPr="005F3038">
        <w:rPr>
          <w:rFonts w:ascii="Calibri" w:hAnsi="Calibri" w:cs="Calibri"/>
          <w:sz w:val="22"/>
          <w:szCs w:val="22"/>
        </w:rPr>
        <w:t xml:space="preserve"> podán návrh na zahájení insolvenčního řízení. </w:t>
      </w:r>
      <w:r w:rsidR="00C006FF" w:rsidRPr="005F3038">
        <w:rPr>
          <w:rFonts w:ascii="Calibri" w:hAnsi="Calibri" w:cs="Calibri"/>
          <w:sz w:val="22"/>
          <w:szCs w:val="22"/>
        </w:rPr>
        <w:t>Objednatel</w:t>
      </w:r>
      <w:r w:rsidRPr="005F3038">
        <w:rPr>
          <w:rFonts w:ascii="Calibri" w:hAnsi="Calibri" w:cs="Calibri"/>
          <w:sz w:val="22"/>
          <w:szCs w:val="22"/>
        </w:rPr>
        <w:t xml:space="preserve"> je oprávněn v těchto případech pozastavit výplatu do doby vydání soudního rozhodnutí ve věci probíhajícího insolvenčního řízení. Pozastavení výplaty faktury z důvodu probíhajícího insolvenčního řízení není prodlením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bjednatele</w:t>
      </w:r>
      <w:r w:rsidRPr="005F3038">
        <w:rPr>
          <w:rFonts w:ascii="Calibri" w:hAnsi="Calibri" w:cs="Calibri"/>
          <w:sz w:val="22"/>
          <w:szCs w:val="22"/>
        </w:rPr>
        <w:t xml:space="preserve">. Bude-li insolvenční návrh odmítnut, uhradí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</w:t>
      </w:r>
      <w:r w:rsidRPr="005F3038">
        <w:rPr>
          <w:rFonts w:ascii="Calibri" w:hAnsi="Calibri" w:cs="Calibri"/>
          <w:sz w:val="22"/>
          <w:szCs w:val="22"/>
        </w:rPr>
        <w:t xml:space="preserve"> fakturu do 30 dnů ode dne, kdy obdrží od </w:t>
      </w:r>
      <w:r w:rsidR="005B505C">
        <w:rPr>
          <w:rFonts w:ascii="Calibri" w:hAnsi="Calibri" w:cs="Calibri"/>
          <w:sz w:val="22"/>
          <w:szCs w:val="22"/>
        </w:rPr>
        <w:t>p</w:t>
      </w:r>
      <w:r w:rsidR="00C006FF" w:rsidRPr="005F3038">
        <w:rPr>
          <w:rFonts w:ascii="Calibri" w:hAnsi="Calibri" w:cs="Calibri"/>
          <w:sz w:val="22"/>
          <w:szCs w:val="22"/>
        </w:rPr>
        <w:t>oskytovatele</w:t>
      </w:r>
      <w:r w:rsidRPr="005F3038">
        <w:rPr>
          <w:rFonts w:ascii="Calibri" w:hAnsi="Calibri" w:cs="Calibri"/>
          <w:sz w:val="22"/>
          <w:szCs w:val="22"/>
        </w:rPr>
        <w:t xml:space="preserve"> rozhodnutí o odmítnutí insolvenčního návrhu s vyznačením právním moci. V případě, že bude rozhodnuto o způsobu řešení úpadku, bude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 xml:space="preserve">bjednatel </w:t>
      </w:r>
      <w:r w:rsidRPr="005F3038">
        <w:rPr>
          <w:rFonts w:ascii="Calibri" w:hAnsi="Calibri" w:cs="Calibri"/>
          <w:sz w:val="22"/>
          <w:szCs w:val="22"/>
        </w:rPr>
        <w:t>postupovat v souladu se zákonem 182/2006 Sb., insolvenční zákon, v platném znění.</w:t>
      </w:r>
    </w:p>
    <w:p w14:paraId="0481ADFF" w14:textId="77777777" w:rsidR="00C006FF" w:rsidRPr="005F3038" w:rsidRDefault="00C006FF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Poskytovatel</w:t>
      </w:r>
      <w:r w:rsidR="007A0586" w:rsidRPr="005F3038">
        <w:rPr>
          <w:rFonts w:ascii="Calibri" w:hAnsi="Calibri" w:cs="Calibri"/>
          <w:sz w:val="22"/>
          <w:szCs w:val="22"/>
        </w:rPr>
        <w:t xml:space="preserve"> není oprávněn požadovat jakékoli zálohy.</w:t>
      </w:r>
    </w:p>
    <w:p w14:paraId="7DFCB0AD" w14:textId="77777777" w:rsidR="00790730" w:rsidRPr="005F3038" w:rsidRDefault="005A2053" w:rsidP="00C006FF">
      <w:pPr>
        <w:pStyle w:val="Odstavecseseznamem"/>
        <w:widowControl w:val="0"/>
        <w:numPr>
          <w:ilvl w:val="0"/>
          <w:numId w:val="63"/>
        </w:numPr>
        <w:spacing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iCs/>
          <w:sz w:val="22"/>
          <w:szCs w:val="22"/>
        </w:rPr>
        <w:lastRenderedPageBreak/>
        <w:t xml:space="preserve">Smluvní strany sjednávají, že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</w:t>
      </w:r>
      <w:r w:rsidRPr="005F3038">
        <w:rPr>
          <w:rFonts w:ascii="Calibri" w:hAnsi="Calibri" w:cs="Calibri"/>
          <w:iCs/>
          <w:sz w:val="22"/>
          <w:szCs w:val="22"/>
        </w:rPr>
        <w:t xml:space="preserve"> není oprávněn jakékoliv jeho pohledávky vůči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bjednateli</w:t>
      </w:r>
      <w:r w:rsidRPr="005F3038">
        <w:rPr>
          <w:rFonts w:ascii="Calibri" w:hAnsi="Calibri" w:cs="Calibri"/>
          <w:iCs/>
          <w:sz w:val="22"/>
          <w:szCs w:val="22"/>
        </w:rPr>
        <w:t xml:space="preserve">, které vzniknou na základě této uzavřené smlouvy, započítat vůči pohledávkám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bjednatele</w:t>
      </w:r>
      <w:r w:rsidRPr="005F3038">
        <w:rPr>
          <w:rFonts w:ascii="Calibri" w:hAnsi="Calibri" w:cs="Calibri"/>
          <w:iCs/>
          <w:sz w:val="22"/>
          <w:szCs w:val="22"/>
        </w:rPr>
        <w:t xml:space="preserve"> vůči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oskytovateli</w:t>
      </w:r>
      <w:r w:rsidRPr="005F3038">
        <w:rPr>
          <w:rFonts w:ascii="Calibri" w:hAnsi="Calibri" w:cs="Calibri"/>
          <w:iCs/>
          <w:sz w:val="22"/>
          <w:szCs w:val="22"/>
        </w:rPr>
        <w:t xml:space="preserve"> jednostranným právním úkonem.</w:t>
      </w:r>
    </w:p>
    <w:p w14:paraId="6212E105" w14:textId="77777777" w:rsidR="00534576" w:rsidRDefault="00534576" w:rsidP="005B505C">
      <w:pPr>
        <w:pStyle w:val="Zhlav"/>
        <w:tabs>
          <w:tab w:val="clear" w:pos="4536"/>
          <w:tab w:val="clear" w:pos="9072"/>
        </w:tabs>
        <w:spacing w:after="160" w:line="259" w:lineRule="auto"/>
        <w:rPr>
          <w:lang w:eastAsia="en-US"/>
        </w:rPr>
      </w:pPr>
    </w:p>
    <w:p w14:paraId="094F668B" w14:textId="77777777" w:rsidR="00AD691A" w:rsidRPr="005B505C" w:rsidRDefault="00AD691A" w:rsidP="00AD691A">
      <w:pPr>
        <w:spacing w:after="0"/>
        <w:jc w:val="center"/>
        <w:rPr>
          <w:b/>
          <w:bCs/>
          <w:lang w:eastAsia="en-US"/>
        </w:rPr>
      </w:pPr>
      <w:r w:rsidRPr="005B505C">
        <w:rPr>
          <w:b/>
          <w:bCs/>
          <w:lang w:eastAsia="en-US"/>
        </w:rPr>
        <w:t xml:space="preserve">Článek </w:t>
      </w:r>
      <w:r w:rsidR="005B505C" w:rsidRPr="005B505C">
        <w:rPr>
          <w:b/>
          <w:bCs/>
          <w:lang w:eastAsia="en-US"/>
        </w:rPr>
        <w:t>7.</w:t>
      </w:r>
    </w:p>
    <w:p w14:paraId="461DA149" w14:textId="77777777" w:rsidR="00AD691A" w:rsidRPr="005B505C" w:rsidRDefault="00A12B19" w:rsidP="004D7D95">
      <w:pPr>
        <w:pStyle w:val="Nadpis4"/>
      </w:pPr>
      <w:r w:rsidRPr="005B505C">
        <w:t>Odpovědnost za škodu</w:t>
      </w:r>
    </w:p>
    <w:p w14:paraId="79C14F99" w14:textId="77777777" w:rsidR="006A7DE4" w:rsidRPr="005F3038" w:rsidRDefault="00AD691A" w:rsidP="006A7DE4">
      <w:pPr>
        <w:pStyle w:val="Odstavecseseznamem"/>
        <w:numPr>
          <w:ilvl w:val="1"/>
          <w:numId w:val="69"/>
        </w:numPr>
        <w:spacing w:after="0" w:line="240" w:lineRule="auto"/>
        <w:ind w:left="567" w:hanging="567"/>
        <w:rPr>
          <w:sz w:val="22"/>
          <w:szCs w:val="22"/>
        </w:rPr>
      </w:pPr>
      <w:r w:rsidRPr="005F3038">
        <w:rPr>
          <w:sz w:val="22"/>
          <w:szCs w:val="22"/>
        </w:rPr>
        <w:t xml:space="preserve">Poskytovatel odpovídá za všechny škody, které vzniknou jeho činností v důsledku poskytování služby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bjednateli, případně třetím osobám, a je povinen vzniklé škody nahradit nebo odstranit na své náklady.</w:t>
      </w:r>
    </w:p>
    <w:p w14:paraId="081797DF" w14:textId="77777777" w:rsidR="006A7DE4" w:rsidRPr="005F3038" w:rsidRDefault="006A7DE4" w:rsidP="006A7DE4">
      <w:pPr>
        <w:pStyle w:val="Odstavecseseznamem"/>
        <w:numPr>
          <w:ilvl w:val="1"/>
          <w:numId w:val="69"/>
        </w:numPr>
        <w:spacing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je povinen nahradit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 plné výši újmu, která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vznikla vadným plněním nebo jako důsledek porušení povinností a závazků Poskytovatele dle této </w:t>
      </w:r>
      <w:r w:rsidR="008E30EA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mlouvy.</w:t>
      </w:r>
    </w:p>
    <w:p w14:paraId="0C2A0016" w14:textId="77777777" w:rsidR="00C61900" w:rsidRPr="002C5CFF" w:rsidRDefault="006A7DE4" w:rsidP="002C5CFF">
      <w:pPr>
        <w:pStyle w:val="Odstavecseseznamem"/>
        <w:numPr>
          <w:ilvl w:val="1"/>
          <w:numId w:val="69"/>
        </w:numPr>
        <w:spacing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uhradí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bjednateli náklady vzniklé při uplatňování práv z odpovědnosti za vady.</w:t>
      </w:r>
    </w:p>
    <w:p w14:paraId="4251F6B4" w14:textId="77777777" w:rsidR="000942DE" w:rsidRPr="005F3038" w:rsidRDefault="004C5989" w:rsidP="00AF1261">
      <w:pPr>
        <w:pStyle w:val="Odstavecseseznamem"/>
        <w:numPr>
          <w:ilvl w:val="1"/>
          <w:numId w:val="69"/>
        </w:numPr>
        <w:spacing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 xml:space="preserve">V případě vadného plnění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 xml:space="preserve">bjednatel vyzve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oskytovatele k jejímu odstranění, </w:t>
      </w:r>
      <w:r w:rsidRPr="005F3038">
        <w:rPr>
          <w:sz w:val="22"/>
          <w:szCs w:val="22"/>
        </w:rPr>
        <w:br/>
        <w:t xml:space="preserve">(dále jen „reklamace“), a to zpravidla e-mailem a telefonicky na číslo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oskytovatele uvedené v záhlaví smlouvy. Poskytovatel je poté povinen odstranit případné vady plnění </w:t>
      </w:r>
      <w:r w:rsidRPr="005F3038">
        <w:rPr>
          <w:bCs/>
          <w:sz w:val="22"/>
          <w:szCs w:val="22"/>
        </w:rPr>
        <w:t>nejdéle do 12 hodin</w:t>
      </w:r>
      <w:r w:rsidRPr="005F3038">
        <w:rPr>
          <w:sz w:val="22"/>
          <w:szCs w:val="22"/>
        </w:rPr>
        <w:t xml:space="preserve"> od reklamace, pokud není stanoveno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 xml:space="preserve">bjednatelem jinak. O odstranění vad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 informuje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bjednatele, který řádné odstranění vad písemně potvrdí.</w:t>
      </w:r>
    </w:p>
    <w:p w14:paraId="5D721F65" w14:textId="77777777" w:rsidR="0042611E" w:rsidRPr="005F3038" w:rsidRDefault="000942DE" w:rsidP="000942DE">
      <w:pPr>
        <w:pStyle w:val="Odstavecseseznamem"/>
        <w:numPr>
          <w:ilvl w:val="1"/>
          <w:numId w:val="69"/>
        </w:numPr>
        <w:spacing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>Poskytovatel neodpovídá</w:t>
      </w:r>
      <w:r w:rsidR="0042611E" w:rsidRPr="005F3038">
        <w:rPr>
          <w:rFonts w:cs="Times New Roman"/>
          <w:sz w:val="22"/>
          <w:szCs w:val="22"/>
        </w:rPr>
        <w:t xml:space="preserve"> za vady</w:t>
      </w:r>
      <w:r w:rsidRPr="005F3038">
        <w:rPr>
          <w:rFonts w:cs="Times New Roman"/>
          <w:sz w:val="22"/>
          <w:szCs w:val="22"/>
        </w:rPr>
        <w:t xml:space="preserve">, které </w:t>
      </w:r>
      <w:r w:rsidR="0042611E" w:rsidRPr="005F3038">
        <w:rPr>
          <w:rFonts w:cs="Times New Roman"/>
          <w:sz w:val="22"/>
          <w:szCs w:val="22"/>
        </w:rPr>
        <w:t>byly způsobeny:</w:t>
      </w:r>
    </w:p>
    <w:p w14:paraId="7E2B54E2" w14:textId="77777777" w:rsidR="000942DE" w:rsidRPr="005F3038" w:rsidRDefault="0042611E" w:rsidP="000942DE">
      <w:pPr>
        <w:pStyle w:val="Odstavecseseznamem"/>
        <w:numPr>
          <w:ilvl w:val="0"/>
          <w:numId w:val="70"/>
        </w:numPr>
        <w:spacing w:after="0" w:line="240" w:lineRule="auto"/>
        <w:ind w:left="1134" w:hanging="425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vnějšími událostmi, po přechodu nebezpečí škody na </w:t>
      </w:r>
      <w:r w:rsidR="00AF1261">
        <w:rPr>
          <w:rFonts w:cs="Times New Roman"/>
          <w:sz w:val="22"/>
          <w:szCs w:val="22"/>
        </w:rPr>
        <w:t>o</w:t>
      </w:r>
      <w:r w:rsidRPr="005F3038">
        <w:rPr>
          <w:rFonts w:cs="Times New Roman"/>
          <w:sz w:val="22"/>
          <w:szCs w:val="22"/>
        </w:rPr>
        <w:t xml:space="preserve">bjednatele, a nezpůsobil je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 xml:space="preserve">oskytovatel </w:t>
      </w:r>
    </w:p>
    <w:p w14:paraId="5F645138" w14:textId="77777777" w:rsidR="006A7DE4" w:rsidRPr="005F3038" w:rsidRDefault="0042611E" w:rsidP="00AF1261">
      <w:pPr>
        <w:pStyle w:val="Odstavecseseznamem"/>
        <w:numPr>
          <w:ilvl w:val="0"/>
          <w:numId w:val="70"/>
        </w:numPr>
        <w:spacing w:after="120" w:line="240" w:lineRule="auto"/>
        <w:ind w:left="1134" w:hanging="425"/>
        <w:contextualSpacing w:val="0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neoprávněným zásahem </w:t>
      </w:r>
      <w:r w:rsidR="000942DE" w:rsidRPr="005F3038">
        <w:rPr>
          <w:rFonts w:cs="Times New Roman"/>
          <w:sz w:val="22"/>
          <w:szCs w:val="22"/>
        </w:rPr>
        <w:t xml:space="preserve">nebo neodbornou manipulací </w:t>
      </w:r>
      <w:r w:rsidRPr="005F3038">
        <w:rPr>
          <w:rFonts w:cs="Times New Roman"/>
          <w:sz w:val="22"/>
          <w:szCs w:val="22"/>
        </w:rPr>
        <w:t>jiných osob než</w:t>
      </w:r>
      <w:r w:rsidR="006A7DE4" w:rsidRPr="005F3038">
        <w:rPr>
          <w:rFonts w:cs="Times New Roman"/>
          <w:sz w:val="22"/>
          <w:szCs w:val="22"/>
        </w:rPr>
        <w:t xml:space="preserve">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>oskytovatele</w:t>
      </w:r>
      <w:r w:rsidR="006A7DE4" w:rsidRPr="005F3038">
        <w:rPr>
          <w:rFonts w:cs="Times New Roman"/>
          <w:sz w:val="22"/>
          <w:szCs w:val="22"/>
        </w:rPr>
        <w:t>m</w:t>
      </w:r>
      <w:r w:rsidR="005F3038">
        <w:rPr>
          <w:rFonts w:cs="Times New Roman"/>
          <w:sz w:val="22"/>
          <w:szCs w:val="22"/>
        </w:rPr>
        <w:t>,</w:t>
      </w:r>
      <w:r w:rsidRPr="005F3038">
        <w:rPr>
          <w:rFonts w:cs="Times New Roman"/>
          <w:sz w:val="22"/>
          <w:szCs w:val="22"/>
        </w:rPr>
        <w:t xml:space="preserve"> resp. jím pověřených osob</w:t>
      </w:r>
      <w:r w:rsidR="006A7DE4" w:rsidRPr="005F3038">
        <w:rPr>
          <w:rFonts w:cs="Times New Roman"/>
          <w:sz w:val="22"/>
          <w:szCs w:val="22"/>
        </w:rPr>
        <w:t>.</w:t>
      </w:r>
    </w:p>
    <w:p w14:paraId="268CB992" w14:textId="77777777" w:rsidR="006A7DE4" w:rsidRPr="005F3038" w:rsidRDefault="006A7DE4" w:rsidP="006A7DE4">
      <w:pPr>
        <w:pStyle w:val="Odstavecseseznamem"/>
        <w:numPr>
          <w:ilvl w:val="1"/>
          <w:numId w:val="69"/>
        </w:numPr>
        <w:spacing w:after="0" w:line="240" w:lineRule="auto"/>
        <w:ind w:left="567" w:hanging="567"/>
        <w:rPr>
          <w:rFonts w:cs="Times New Roman"/>
          <w:sz w:val="22"/>
          <w:szCs w:val="22"/>
        </w:rPr>
      </w:pP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Poskytovatel 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se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zavazuje, že bude mít po celou dobu plnění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 uzavřenu pojistnou smlouvu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jejímž předmětem je pojištění 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odpovědnosti za škodu </w:t>
      </w:r>
      <w:r w:rsidR="003F2A14"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způsobenou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v souvislosti s poskytováním plnění podle této </w:t>
      </w:r>
      <w:r w:rsidR="00AF1261">
        <w:rPr>
          <w:rFonts w:ascii="Calibri" w:eastAsia="Calibri" w:hAnsi="Calibri" w:cs="Calibri"/>
          <w:bCs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mlouvy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, přičemž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se zavazuje kdykoliv na požádání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bezodkladně, nejpozději však do pěti pracovních dnů od doručení písemné výzvy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bjednatele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předložit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bjednateli pojistný certifikát prokazující existenci příslušné smlouvy. O změnách týkajících se pojištění odpovědnosti za škodu má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povinnost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informovat, a to nejpozději do 7 dnů od uskutečněné změny. Poskytovatel se zavazuje, že pojistná smlouva zůstane v účinnosti po celou dobu účinnosti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mlouvy.  </w:t>
      </w:r>
    </w:p>
    <w:p w14:paraId="7FB7E2E9" w14:textId="77777777" w:rsidR="004E68C0" w:rsidRPr="000942DE" w:rsidRDefault="004E68C0" w:rsidP="000942DE">
      <w:pPr>
        <w:tabs>
          <w:tab w:val="num" w:pos="0"/>
        </w:tabs>
        <w:jc w:val="both"/>
      </w:pPr>
      <w:r>
        <w:tab/>
      </w:r>
      <w:r>
        <w:tab/>
      </w:r>
    </w:p>
    <w:p w14:paraId="4C8912C8" w14:textId="77777777" w:rsidR="0084572B" w:rsidRPr="002916B5" w:rsidRDefault="0084572B" w:rsidP="0084572B">
      <w:pPr>
        <w:spacing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t>Článek</w:t>
      </w:r>
      <w:r w:rsidR="00F71398" w:rsidRPr="002916B5">
        <w:rPr>
          <w:b/>
          <w:bCs/>
          <w:lang w:eastAsia="en-US"/>
        </w:rPr>
        <w:t xml:space="preserve"> </w:t>
      </w:r>
      <w:r w:rsidR="002916B5" w:rsidRPr="002916B5">
        <w:rPr>
          <w:b/>
          <w:bCs/>
          <w:lang w:eastAsia="en-US"/>
        </w:rPr>
        <w:t>8.</w:t>
      </w:r>
    </w:p>
    <w:p w14:paraId="41A27286" w14:textId="77777777" w:rsidR="0084572B" w:rsidRPr="002916B5" w:rsidRDefault="0084572B" w:rsidP="004D7D95">
      <w:pPr>
        <w:pStyle w:val="Nadpis4"/>
      </w:pPr>
      <w:r w:rsidRPr="002916B5">
        <w:t>Smluvní pokuty</w:t>
      </w:r>
    </w:p>
    <w:p w14:paraId="10105FCA" w14:textId="340A480D" w:rsidR="00F9634E" w:rsidRDefault="00F9634E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>V případě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 prodlení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oskytovatele </w:t>
      </w:r>
      <w:bookmarkStart w:id="5" w:name="_Hlk187944250"/>
      <w:r w:rsidR="00A21FB8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="00216C31">
        <w:rPr>
          <w:rFonts w:ascii="Calibri" w:eastAsia="Calibri" w:hAnsi="Calibri" w:cs="Times New Roman"/>
          <w:sz w:val="22"/>
          <w:szCs w:val="22"/>
          <w:lang w:eastAsia="en-US"/>
        </w:rPr>
        <w:t xml:space="preserve"> nástupem k odstranění vad </w:t>
      </w:r>
      <w:bookmarkEnd w:id="5"/>
      <w:r w:rsidR="00216C31">
        <w:rPr>
          <w:rFonts w:ascii="Calibri" w:eastAsia="Calibri" w:hAnsi="Calibri" w:cs="Times New Roman"/>
          <w:sz w:val="22"/>
          <w:szCs w:val="22"/>
          <w:lang w:eastAsia="en-US"/>
        </w:rPr>
        <w:t xml:space="preserve">nebo s 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>odstranění</w:t>
      </w: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m vad 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v termínu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dle</w:t>
      </w:r>
      <w:r w:rsid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 čl. 5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té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to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mlouvy je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 oprávněn požadovat po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oskytovateli smluvní pokutu ve výši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1 000,- Kč</w:t>
      </w:r>
      <w:r w:rsidR="00A21FB8" w:rsidRPr="00F9634E">
        <w:rPr>
          <w:rFonts w:ascii="Calibri" w:eastAsia="Calibri" w:hAnsi="Calibri" w:cs="Times New Roman"/>
          <w:sz w:val="22"/>
          <w:szCs w:val="22"/>
          <w:lang w:eastAsia="en-US"/>
        </w:rPr>
        <w:t xml:space="preserve"> za každý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den prodlení s odstraněním vad.</w:t>
      </w:r>
    </w:p>
    <w:p w14:paraId="5F378B71" w14:textId="77777777" w:rsidR="009B65E0" w:rsidRPr="009B65E0" w:rsidRDefault="009B65E0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V případě prodlení se zaplacením faktury je kupující povinen zaplatit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poskytovateli</w:t>
      </w: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 úrok z prodlení ve výši stanovené v souladu s ustanovením nařízením vlády č. 351/2013 Sb., kterým se určuje výše úroků z prodlení a nákladů spojených s uplatněním pohledávky, určuje odměna likvidátora, likvidačního správce a člena orgánu právnické osoby jmenovaného soudem a upravují některé otázky  Obchodního věstníku, veřejných rejstříků právnických a fyzických osob a evidence svěřeneckých fondů a evidence údajů o skutečných majitelích.</w:t>
      </w:r>
    </w:p>
    <w:p w14:paraId="70ED5DB1" w14:textId="77777777" w:rsidR="009B65E0" w:rsidRPr="005F3038" w:rsidRDefault="00E8041B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Právo fakturovat a vymáhat smluvní pokutu</w:t>
      </w:r>
      <w:r w:rsidR="009B65E0" w:rsidRPr="005F3038">
        <w:rPr>
          <w:sz w:val="22"/>
          <w:szCs w:val="22"/>
        </w:rPr>
        <w:t>, úrok z prodlení</w:t>
      </w:r>
      <w:r w:rsidRPr="005F3038">
        <w:rPr>
          <w:sz w:val="22"/>
          <w:szCs w:val="22"/>
        </w:rPr>
        <w:t xml:space="preserve"> a náhradu nákladů spojených s uplatněním pohledávky vzniká prvním dnem následujícím po marném uplynutí lhůty k plnění závazku</w:t>
      </w:r>
      <w:r w:rsidRPr="005F3038">
        <w:rPr>
          <w:b/>
          <w:sz w:val="22"/>
          <w:szCs w:val="22"/>
        </w:rPr>
        <w:t>.</w:t>
      </w:r>
    </w:p>
    <w:p w14:paraId="5D3041DD" w14:textId="77777777" w:rsidR="009B65E0" w:rsidRPr="005F3038" w:rsidRDefault="00E8041B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Smluvní pokuta, úrok z prodlení a náhrad</w:t>
      </w:r>
      <w:r w:rsidR="009B65E0" w:rsidRPr="005F3038">
        <w:rPr>
          <w:sz w:val="22"/>
          <w:szCs w:val="22"/>
        </w:rPr>
        <w:t>a</w:t>
      </w:r>
      <w:r w:rsidRPr="005F3038">
        <w:rPr>
          <w:sz w:val="22"/>
          <w:szCs w:val="22"/>
        </w:rPr>
        <w:t xml:space="preserve"> nákladů spojených s uplatněním pohledávky jsou splatné do 30 dnů ode dne doručení penalizační faktury.</w:t>
      </w:r>
    </w:p>
    <w:p w14:paraId="1BA7CDEE" w14:textId="633838B5" w:rsidR="0042611E" w:rsidRPr="00216C31" w:rsidRDefault="00E8041B" w:rsidP="00216C31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lastRenderedPageBreak/>
        <w:t xml:space="preserve">Smluvní strany se dohodly, že zaplacením smluvní pokuty a úroku z prodlení není dotčeno právo na náhradu škody, ustanovení § 2050 OZ se nepoužije. Rovněž není dotřena povinnost řádně splnit závazky vyplývající z této </w:t>
      </w:r>
      <w:r w:rsidR="008E30EA">
        <w:rPr>
          <w:sz w:val="22"/>
          <w:szCs w:val="22"/>
        </w:rPr>
        <w:t>S</w:t>
      </w:r>
      <w:r w:rsidRPr="005F3038">
        <w:rPr>
          <w:sz w:val="22"/>
          <w:szCs w:val="22"/>
        </w:rPr>
        <w:t>mlouvy.</w:t>
      </w:r>
    </w:p>
    <w:p w14:paraId="0F93F61C" w14:textId="77777777" w:rsidR="00A12B19" w:rsidRPr="002916B5" w:rsidRDefault="005F3038" w:rsidP="006F29A9">
      <w:pPr>
        <w:pStyle w:val="Nadpis5"/>
        <w:spacing w:after="0"/>
        <w:rPr>
          <w:sz w:val="22"/>
          <w:szCs w:val="22"/>
          <w:lang w:eastAsia="en-US"/>
        </w:rPr>
      </w:pPr>
      <w:r w:rsidRPr="002916B5">
        <w:rPr>
          <w:sz w:val="22"/>
          <w:szCs w:val="22"/>
          <w:lang w:eastAsia="en-US"/>
        </w:rPr>
        <w:t xml:space="preserve">Článek </w:t>
      </w:r>
      <w:r w:rsidR="002916B5" w:rsidRPr="002916B5">
        <w:rPr>
          <w:sz w:val="22"/>
          <w:szCs w:val="22"/>
          <w:lang w:eastAsia="en-US"/>
        </w:rPr>
        <w:t>9.</w:t>
      </w:r>
    </w:p>
    <w:p w14:paraId="3A55510F" w14:textId="77777777" w:rsidR="008428E8" w:rsidRPr="002916B5" w:rsidRDefault="008428E8" w:rsidP="004D7D95">
      <w:pPr>
        <w:pStyle w:val="Nadpis4"/>
        <w:rPr>
          <w:bCs w:val="0"/>
          <w:lang w:eastAsia="cs-CZ"/>
        </w:rPr>
      </w:pPr>
      <w:r w:rsidRPr="002916B5">
        <w:rPr>
          <w:bCs w:val="0"/>
          <w:lang w:eastAsia="cs-CZ"/>
        </w:rPr>
        <w:t>Zánik závazků</w:t>
      </w:r>
    </w:p>
    <w:p w14:paraId="761391D3" w14:textId="77777777" w:rsidR="008428E8" w:rsidRDefault="008428E8" w:rsidP="008143CE">
      <w:pPr>
        <w:tabs>
          <w:tab w:val="left" w:pos="567"/>
        </w:tabs>
        <w:spacing w:after="0"/>
      </w:pPr>
      <w:r w:rsidRPr="008428E8">
        <w:rPr>
          <w:bCs/>
        </w:rPr>
        <w:t>1.</w:t>
      </w:r>
      <w:r>
        <w:t xml:space="preserve"> </w:t>
      </w:r>
      <w:r>
        <w:tab/>
        <w:t>Smluvní strany se dohodly, že smluvní vztah zaniká:</w:t>
      </w:r>
    </w:p>
    <w:p w14:paraId="67CE42A3" w14:textId="6BE39BB7" w:rsidR="008428E8" w:rsidRDefault="008428E8" w:rsidP="00BB34C5">
      <w:pPr>
        <w:pStyle w:val="Zkladntext"/>
        <w:numPr>
          <w:ilvl w:val="0"/>
          <w:numId w:val="71"/>
        </w:numPr>
        <w:tabs>
          <w:tab w:val="left" w:pos="0"/>
        </w:tabs>
        <w:spacing w:after="0" w:line="240" w:lineRule="auto"/>
        <w:jc w:val="both"/>
      </w:pPr>
      <w:r>
        <w:t xml:space="preserve">dohodou </w:t>
      </w:r>
      <w:r w:rsidR="002916B5">
        <w:t>s</w:t>
      </w:r>
      <w:r>
        <w:t>mluvních stran při vzájemném vyrovnání účelně vynaložených</w:t>
      </w:r>
      <w:r w:rsidR="00216C31">
        <w:t xml:space="preserve"> </w:t>
      </w:r>
      <w:r>
        <w:t>a prokazatelně doložených nákladů;</w:t>
      </w:r>
    </w:p>
    <w:p w14:paraId="6EDF5223" w14:textId="77777777" w:rsidR="008428E8" w:rsidRDefault="008428E8" w:rsidP="00BB34C5">
      <w:pPr>
        <w:pStyle w:val="Zkladntext"/>
        <w:numPr>
          <w:ilvl w:val="0"/>
          <w:numId w:val="71"/>
        </w:numPr>
        <w:tabs>
          <w:tab w:val="left" w:pos="0"/>
        </w:tabs>
        <w:spacing w:after="0" w:line="240" w:lineRule="auto"/>
        <w:jc w:val="both"/>
      </w:pPr>
      <w:r>
        <w:t xml:space="preserve">jednostranným písemným odstoupením od této </w:t>
      </w:r>
      <w:r w:rsidR="002916B5">
        <w:t>s</w:t>
      </w:r>
      <w:r>
        <w:t xml:space="preserve">mlouvy pro její podstatné porušení některou ze </w:t>
      </w:r>
      <w:r w:rsidR="008E30EA">
        <w:t>S</w:t>
      </w:r>
      <w:r>
        <w:t>mluvních stran;</w:t>
      </w:r>
    </w:p>
    <w:p w14:paraId="085EEA46" w14:textId="77777777" w:rsidR="008428E8" w:rsidRDefault="00BB34C5" w:rsidP="00BB34C5">
      <w:pPr>
        <w:pStyle w:val="Zkladntext"/>
        <w:tabs>
          <w:tab w:val="left" w:pos="0"/>
        </w:tabs>
        <w:spacing w:after="0"/>
        <w:ind w:left="567" w:hanging="567"/>
        <w:jc w:val="both"/>
      </w:pPr>
      <w:r w:rsidRPr="00BB34C5">
        <w:rPr>
          <w:bCs/>
        </w:rPr>
        <w:t>2</w:t>
      </w:r>
      <w:r>
        <w:t>.</w:t>
      </w:r>
      <w:r>
        <w:tab/>
      </w:r>
      <w:r w:rsidR="008428E8">
        <w:t xml:space="preserve">Smluvní strany se dohodly, že podstatným porušením této </w:t>
      </w:r>
      <w:r w:rsidR="002916B5">
        <w:t>s</w:t>
      </w:r>
      <w:r w:rsidR="008428E8">
        <w:t>mlouvy ve smyslu § 1977 OZ se rozumí:</w:t>
      </w:r>
    </w:p>
    <w:p w14:paraId="3C4E4616" w14:textId="77777777" w:rsidR="008428E8" w:rsidRDefault="008428E8" w:rsidP="008428E8">
      <w:pPr>
        <w:pStyle w:val="Zkladntext"/>
        <w:numPr>
          <w:ilvl w:val="0"/>
          <w:numId w:val="72"/>
        </w:numPr>
        <w:tabs>
          <w:tab w:val="left" w:pos="0"/>
        </w:tabs>
        <w:spacing w:after="0" w:line="240" w:lineRule="auto"/>
        <w:jc w:val="both"/>
      </w:pPr>
      <w:r>
        <w:t xml:space="preserve">prodlení se zahájením a prováděním služeb dle této </w:t>
      </w:r>
      <w:r w:rsidR="002916B5">
        <w:t>s</w:t>
      </w:r>
      <w:r>
        <w:t xml:space="preserve">mlouvy více než </w:t>
      </w:r>
      <w:r w:rsidR="002916B5">
        <w:t>3 dny</w:t>
      </w:r>
      <w:r>
        <w:t>;</w:t>
      </w:r>
    </w:p>
    <w:p w14:paraId="21E39ED9" w14:textId="77777777" w:rsidR="008428E8" w:rsidRDefault="008428E8" w:rsidP="00F71398">
      <w:pPr>
        <w:pStyle w:val="Zkladntext"/>
        <w:numPr>
          <w:ilvl w:val="0"/>
          <w:numId w:val="72"/>
        </w:numPr>
        <w:tabs>
          <w:tab w:val="left" w:pos="0"/>
        </w:tabs>
        <w:spacing w:after="0" w:line="240" w:lineRule="auto"/>
        <w:jc w:val="both"/>
      </w:pPr>
      <w:r>
        <w:t>poskytnutí služby s více nebo opakujícími se vadami;</w:t>
      </w:r>
    </w:p>
    <w:p w14:paraId="3451B10A" w14:textId="77777777" w:rsidR="008428E8" w:rsidRDefault="008428E8" w:rsidP="00F71398">
      <w:pPr>
        <w:pStyle w:val="Zkladntext"/>
        <w:numPr>
          <w:ilvl w:val="0"/>
          <w:numId w:val="72"/>
        </w:numPr>
        <w:tabs>
          <w:tab w:val="left" w:pos="0"/>
        </w:tabs>
        <w:spacing w:after="60" w:line="240" w:lineRule="auto"/>
        <w:ind w:left="1060" w:hanging="357"/>
        <w:jc w:val="both"/>
      </w:pPr>
      <w:r>
        <w:t xml:space="preserve">neodstranění vad poskytované služby ve sjednané době dle této </w:t>
      </w:r>
      <w:r w:rsidR="002916B5">
        <w:t>s</w:t>
      </w:r>
      <w:r>
        <w:t>mlouvy.</w:t>
      </w:r>
    </w:p>
    <w:p w14:paraId="3D01AE0A" w14:textId="77777777" w:rsidR="00A12B19" w:rsidRDefault="008143CE" w:rsidP="008143CE">
      <w:pPr>
        <w:tabs>
          <w:tab w:val="left" w:pos="567"/>
        </w:tabs>
        <w:spacing w:after="60" w:line="240" w:lineRule="auto"/>
        <w:ind w:left="567" w:hanging="567"/>
        <w:jc w:val="both"/>
      </w:pPr>
      <w:r w:rsidRPr="008143CE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8428E8">
        <w:t xml:space="preserve">Odstoupení od této </w:t>
      </w:r>
      <w:r w:rsidR="002916B5">
        <w:t>s</w:t>
      </w:r>
      <w:r w:rsidR="008428E8">
        <w:t xml:space="preserve">mlouvy pro podstatné či nepodstatné porušení této </w:t>
      </w:r>
      <w:r w:rsidR="002916B5">
        <w:t>s</w:t>
      </w:r>
      <w:r w:rsidR="008428E8">
        <w:t>mlouvy se dále řídí ustanoveními § 2001 až 2005 OZ.</w:t>
      </w:r>
    </w:p>
    <w:p w14:paraId="047E9492" w14:textId="77777777" w:rsidR="00D87C6C" w:rsidRDefault="00EA7489" w:rsidP="00D87C6C">
      <w:pPr>
        <w:ind w:left="567" w:hanging="567"/>
        <w:jc w:val="both"/>
        <w:rPr>
          <w:iCs/>
        </w:rPr>
      </w:pPr>
      <w:r>
        <w:t xml:space="preserve">4. </w:t>
      </w:r>
      <w:r>
        <w:tab/>
        <w:t>Tato</w:t>
      </w:r>
      <w:r w:rsidR="00F71398">
        <w:t xml:space="preserve"> </w:t>
      </w:r>
      <w:r>
        <w:t xml:space="preserve">Smlouva může být ukončena písemnou výpovědí kterékoliv </w:t>
      </w:r>
      <w:r w:rsidR="002916B5">
        <w:t>s</w:t>
      </w:r>
      <w:r>
        <w:t xml:space="preserve">mluvní strany bez udání důvodu. </w:t>
      </w:r>
      <w:r w:rsidRPr="00EA7489">
        <w:rPr>
          <w:iCs/>
        </w:rPr>
        <w:t xml:space="preserve">Výpovědní doba je </w:t>
      </w:r>
      <w:r w:rsidR="00F71398">
        <w:rPr>
          <w:iCs/>
        </w:rPr>
        <w:t>3</w:t>
      </w:r>
      <w:r w:rsidRPr="00EA7489">
        <w:rPr>
          <w:iCs/>
        </w:rPr>
        <w:t xml:space="preserve"> měsíce a začne běžet od prvého dne měsíce následujícího po doručení výpovědi druhé </w:t>
      </w:r>
      <w:r w:rsidR="002916B5">
        <w:rPr>
          <w:iCs/>
        </w:rPr>
        <w:t>s</w:t>
      </w:r>
      <w:r w:rsidRPr="00EA7489">
        <w:rPr>
          <w:iCs/>
        </w:rPr>
        <w:t>mluvní straně.</w:t>
      </w:r>
    </w:p>
    <w:p w14:paraId="07165DD7" w14:textId="77777777" w:rsidR="00EA7489" w:rsidRPr="00D87C6C" w:rsidRDefault="00D87C6C" w:rsidP="00D87C6C">
      <w:pPr>
        <w:ind w:left="567" w:hanging="567"/>
        <w:jc w:val="both"/>
        <w:rPr>
          <w:iCs/>
        </w:rPr>
      </w:pPr>
      <w:r>
        <w:rPr>
          <w:iCs/>
        </w:rPr>
        <w:t xml:space="preserve">5. </w:t>
      </w:r>
      <w:r>
        <w:rPr>
          <w:iCs/>
        </w:rPr>
        <w:tab/>
      </w:r>
      <w:r w:rsidR="00EA7489" w:rsidRPr="001F780C">
        <w:t xml:space="preserve">Ukončením této </w:t>
      </w:r>
      <w:r w:rsidR="00C412C4">
        <w:t>S</w:t>
      </w:r>
      <w:r w:rsidR="00EA7489" w:rsidRPr="001F780C">
        <w:t>mlouvy nejsou dotčena ustanovení týkající se smluvních pokut</w:t>
      </w:r>
      <w:r w:rsidR="00F71398">
        <w:t xml:space="preserve"> a </w:t>
      </w:r>
      <w:r w:rsidR="00EA7489" w:rsidRPr="001F780C">
        <w:t>práv</w:t>
      </w:r>
      <w:r w:rsidR="00F71398">
        <w:t>a</w:t>
      </w:r>
      <w:r w:rsidR="00EA7489" w:rsidRPr="001F780C">
        <w:t xml:space="preserve"> na náhradu škody vzniklé z porušení smluvních povinností a ustanovení týkající se takových práv a povinností.</w:t>
      </w:r>
    </w:p>
    <w:p w14:paraId="001AA872" w14:textId="77777777" w:rsidR="00A12B19" w:rsidRDefault="00A12B19" w:rsidP="00F349E5">
      <w:pPr>
        <w:rPr>
          <w:lang w:eastAsia="en-US"/>
        </w:rPr>
      </w:pPr>
    </w:p>
    <w:p w14:paraId="19BCDEC1" w14:textId="77777777" w:rsidR="00F71398" w:rsidRPr="002916B5" w:rsidRDefault="00F71398" w:rsidP="00F71398">
      <w:pPr>
        <w:spacing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t>Článek 1</w:t>
      </w:r>
      <w:r w:rsidR="002916B5" w:rsidRPr="002916B5">
        <w:rPr>
          <w:b/>
          <w:bCs/>
          <w:lang w:eastAsia="en-US"/>
        </w:rPr>
        <w:t>0.</w:t>
      </w:r>
    </w:p>
    <w:p w14:paraId="7DBA5493" w14:textId="77777777" w:rsidR="00A12B19" w:rsidRPr="002916B5" w:rsidRDefault="00A12B19" w:rsidP="004D7D95">
      <w:pPr>
        <w:pStyle w:val="Nadpis4"/>
        <w:spacing w:line="276" w:lineRule="auto"/>
        <w:rPr>
          <w:rFonts w:ascii="Calibri" w:eastAsia="Times New Roman" w:hAnsi="Calibri" w:cs="Times New Roman"/>
          <w:lang w:eastAsia="cs-CZ"/>
        </w:rPr>
      </w:pPr>
      <w:r w:rsidRPr="002916B5">
        <w:rPr>
          <w:rFonts w:ascii="Calibri" w:eastAsia="Times New Roman" w:hAnsi="Calibri" w:cs="Times New Roman"/>
          <w:lang w:eastAsia="cs-CZ"/>
        </w:rPr>
        <w:t>Závěrečná ujednání</w:t>
      </w:r>
    </w:p>
    <w:p w14:paraId="704B7807" w14:textId="77777777" w:rsidR="00A12B19" w:rsidRPr="00A12B19" w:rsidRDefault="00A12B19" w:rsidP="008E30EA">
      <w:pPr>
        <w:spacing w:after="6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1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Vztahy mezi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 se řídí českým právním řádem. Ve věcech výslovně neupravených touto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mlouvou a z 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vzniklých se smluvní vztah řídí zákonem č. 89/2012 Sb., občanský zákoník, v platném znění a obecně závaznými právními předpisy. </w:t>
      </w:r>
    </w:p>
    <w:p w14:paraId="1A4894DD" w14:textId="77777777" w:rsidR="008E30EA" w:rsidRDefault="00A12B19" w:rsidP="008E30EA">
      <w:pPr>
        <w:spacing w:after="6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2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Změny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lze činit pouze po dosažení úplného konsenzu na obsahu, změny či doplňku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mlouvy, a to formou písemných, vzestupně číslovaných dodatků, podepsaných oběma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stranami. </w:t>
      </w:r>
    </w:p>
    <w:p w14:paraId="6D83A08C" w14:textId="77777777" w:rsidR="004766C0" w:rsidRDefault="008E30EA" w:rsidP="004766C0">
      <w:pPr>
        <w:pStyle w:val="Zkladntextodsazen2"/>
        <w:tabs>
          <w:tab w:val="clear" w:pos="0"/>
        </w:tabs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3. </w:t>
      </w:r>
      <w:r>
        <w:rPr>
          <w:rFonts w:ascii="Calibri" w:eastAsia="Times New Roman" w:hAnsi="Calibri" w:cs="Times New Roman"/>
        </w:rPr>
        <w:tab/>
      </w:r>
      <w:r w:rsidR="00A12B19" w:rsidRPr="008E30EA">
        <w:rPr>
          <w:rFonts w:ascii="Calibri" w:eastAsia="Times New Roman" w:hAnsi="Calibri" w:cs="Times New Roman"/>
        </w:rPr>
        <w:t>Veškerá komunikace, uplatňování nároků, sděl</w:t>
      </w:r>
      <w:r>
        <w:rPr>
          <w:rFonts w:ascii="Calibri" w:eastAsia="Times New Roman" w:hAnsi="Calibri" w:cs="Times New Roman"/>
        </w:rPr>
        <w:t>ení</w:t>
      </w:r>
      <w:r w:rsidR="00A12B19" w:rsidRPr="008E30EA">
        <w:rPr>
          <w:rFonts w:ascii="Calibri" w:eastAsia="Times New Roman" w:hAnsi="Calibri" w:cs="Times New Roman"/>
        </w:rPr>
        <w:t xml:space="preserve">, žádosti, předávání informací apod. mezi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 xml:space="preserve">mluvními stranami dle této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>mlouvy musí být učiněna v písemné formě a musí být doručena osobně</w:t>
      </w:r>
      <w:r w:rsidR="004766C0">
        <w:rPr>
          <w:rFonts w:ascii="Calibri" w:eastAsia="Times New Roman" w:hAnsi="Calibri" w:cs="Times New Roman"/>
        </w:rPr>
        <w:t>,</w:t>
      </w:r>
      <w:r w:rsidR="00A12B19" w:rsidRPr="008E30EA">
        <w:rPr>
          <w:rFonts w:ascii="Calibri" w:eastAsia="Times New Roman" w:hAnsi="Calibri" w:cs="Times New Roman"/>
        </w:rPr>
        <w:t xml:space="preserve"> prostřednictvím doporučené poštovní zásilky nebo datové schránky </w:t>
      </w:r>
      <w:r w:rsidR="004766C0">
        <w:rPr>
          <w:rFonts w:ascii="Calibri" w:eastAsia="Times New Roman" w:hAnsi="Calibri" w:cs="Times New Roman"/>
        </w:rPr>
        <w:t>či</w:t>
      </w:r>
      <w:r w:rsidR="00A12B19" w:rsidRPr="008E30EA">
        <w:rPr>
          <w:rFonts w:ascii="Calibri" w:eastAsia="Times New Roman" w:hAnsi="Calibri" w:cs="Times New Roman"/>
        </w:rPr>
        <w:t xml:space="preserve"> e-mailem s použitím elektronického podpisu. </w:t>
      </w:r>
    </w:p>
    <w:p w14:paraId="6DB318E3" w14:textId="77777777" w:rsidR="004766C0" w:rsidRDefault="004766C0" w:rsidP="004766C0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4.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prohlašují, že žádná část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nenaplňuje znaky obchodního tajemství ve smyslu </w:t>
      </w:r>
      <w:proofErr w:type="spellStart"/>
      <w:r w:rsidR="00A12B19" w:rsidRPr="00A12B19">
        <w:rPr>
          <w:rFonts w:ascii="Calibri" w:eastAsia="Times New Roman" w:hAnsi="Calibri" w:cs="Times New Roman"/>
        </w:rPr>
        <w:t>ust</w:t>
      </w:r>
      <w:proofErr w:type="spellEnd"/>
      <w:r w:rsidR="00A12B19" w:rsidRPr="00A12B19">
        <w:rPr>
          <w:rFonts w:ascii="Calibri" w:eastAsia="Times New Roman" w:hAnsi="Calibri" w:cs="Times New Roman"/>
        </w:rPr>
        <w:t>. § 504 OZ.</w:t>
      </w:r>
    </w:p>
    <w:p w14:paraId="0ACEAA63" w14:textId="77777777" w:rsidR="00306F42" w:rsidRDefault="00306F42" w:rsidP="004766C0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lang w:eastAsia="en-US"/>
        </w:rPr>
        <w:t xml:space="preserve">5. </w:t>
      </w:r>
      <w:r>
        <w:rPr>
          <w:lang w:eastAsia="en-US"/>
        </w:rPr>
        <w:tab/>
        <w:t>Smluvní strany se dohodly, že si bezodkladně sdělí skutečnosti, které se týkají změn některého ze základních identifikačních údajů, telefonních čísel či oprávněných osob, včetně právního nástupnictví.</w:t>
      </w:r>
    </w:p>
    <w:p w14:paraId="356B5D6D" w14:textId="77777777" w:rsidR="006F29A9" w:rsidRDefault="000D0557" w:rsidP="006F29A9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6</w:t>
      </w:r>
      <w:r w:rsidR="004766C0">
        <w:rPr>
          <w:rFonts w:ascii="Calibri" w:eastAsia="Times New Roman" w:hAnsi="Calibri" w:cs="Times New Roman"/>
        </w:rPr>
        <w:t xml:space="preserve">. </w:t>
      </w:r>
      <w:r w:rsidR="004766C0">
        <w:rPr>
          <w:rFonts w:ascii="Calibri" w:eastAsia="Times New Roman" w:hAnsi="Calibri" w:cs="Times New Roman"/>
        </w:rPr>
        <w:tab/>
        <w:t>Poskytovatel</w:t>
      </w:r>
      <w:r w:rsidR="00A12B19" w:rsidRPr="00A12B19">
        <w:rPr>
          <w:rFonts w:ascii="Calibri" w:eastAsia="Times New Roman" w:hAnsi="Calibri" w:cs="Times New Roman"/>
        </w:rPr>
        <w:t xml:space="preserve"> podpisem této smlouvy uděluje podle zákona č. 110/2019 Sb., o zpracování osobních údajů, v platném znění, souhlas </w:t>
      </w:r>
      <w:r w:rsidR="002916B5">
        <w:rPr>
          <w:rFonts w:ascii="Calibri" w:eastAsia="Times New Roman" w:hAnsi="Calibri" w:cs="Times New Roman"/>
        </w:rPr>
        <w:t>o</w:t>
      </w:r>
      <w:r w:rsidR="004766C0">
        <w:rPr>
          <w:rFonts w:ascii="Calibri" w:eastAsia="Times New Roman" w:hAnsi="Calibri" w:cs="Times New Roman"/>
        </w:rPr>
        <w:t>bjednateli</w:t>
      </w:r>
      <w:r w:rsidR="00A12B19" w:rsidRPr="00A12B19">
        <w:rPr>
          <w:rFonts w:ascii="Calibri" w:eastAsia="Times New Roman" w:hAnsi="Calibri" w:cs="Times New Roman"/>
        </w:rPr>
        <w:t xml:space="preserve"> se zpracováním jeho osobních a dalších údajů ve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uvedených pro účely naplnění práv a povinností vyplývajících z této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mlouvy, a to po dobu její platnosti a dobu stanovenou pro archivaci.</w:t>
      </w:r>
    </w:p>
    <w:p w14:paraId="72EBE0AE" w14:textId="77777777" w:rsidR="00306F42" w:rsidRPr="006F29A9" w:rsidRDefault="000D0557" w:rsidP="006F29A9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7. </w:t>
      </w:r>
      <w:r>
        <w:rPr>
          <w:rFonts w:ascii="Calibri" w:eastAsia="Times New Roman" w:hAnsi="Calibri" w:cs="Times New Roman"/>
        </w:rPr>
        <w:tab/>
      </w:r>
      <w:r w:rsidR="00306F42">
        <w:rPr>
          <w:lang w:eastAsia="en-US"/>
        </w:rPr>
        <w:t>Smluvní strany sjednávají pravidla pro doručování vzájemných písemností tak, že písemnost se v případě pochybností či nedoručitelnosti považuje za doručenou nejpozději třetím pracovním dnem po jejím odeslání na adresu uvedenou v záhlaví této smlouvy, nedoručí-li druhá strana písemné oznámení o změně adresy, a to bez ohledu na to, zda se adresát na této adrese zdržuje a zásilku si vyzvedne.</w:t>
      </w:r>
    </w:p>
    <w:p w14:paraId="5E177B5B" w14:textId="77777777" w:rsidR="00A711F3" w:rsidRDefault="000D0557" w:rsidP="000D0557">
      <w:pPr>
        <w:pStyle w:val="Zkladntextodsazen2"/>
        <w:tabs>
          <w:tab w:val="clear" w:pos="0"/>
          <w:tab w:val="left" w:pos="567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lastRenderedPageBreak/>
        <w:t xml:space="preserve">8. </w:t>
      </w:r>
      <w:r>
        <w:rPr>
          <w:rFonts w:ascii="Calibri" w:eastAsia="Times New Roman" w:hAnsi="Calibri" w:cs="Times New Roman"/>
        </w:rPr>
        <w:tab/>
      </w:r>
      <w:r w:rsidR="00A711F3">
        <w:rPr>
          <w:rFonts w:ascii="Calibri" w:eastAsia="Times New Roman" w:hAnsi="Calibri" w:cs="Times New Roman"/>
        </w:rPr>
        <w:t>Poskytovatel</w:t>
      </w:r>
      <w:r w:rsidR="00A12B19" w:rsidRPr="00A12B19">
        <w:rPr>
          <w:rFonts w:ascii="Calibri" w:eastAsia="Times New Roman" w:hAnsi="Calibri" w:cs="Times New Roman"/>
        </w:rPr>
        <w:t xml:space="preserve"> bere na vědomí, že </w:t>
      </w:r>
      <w:r w:rsidR="003C751B">
        <w:rPr>
          <w:rFonts w:ascii="Calibri" w:eastAsia="Times New Roman" w:hAnsi="Calibri" w:cs="Times New Roman"/>
        </w:rPr>
        <w:t>o</w:t>
      </w:r>
      <w:r w:rsidR="00A711F3">
        <w:rPr>
          <w:rFonts w:ascii="Calibri" w:eastAsia="Times New Roman" w:hAnsi="Calibri" w:cs="Times New Roman"/>
        </w:rPr>
        <w:t>bjednatel</w:t>
      </w:r>
      <w:r w:rsidR="00A12B19" w:rsidRPr="00A12B19">
        <w:rPr>
          <w:rFonts w:ascii="Calibri" w:eastAsia="Times New Roman" w:hAnsi="Calibri" w:cs="Times New Roman"/>
        </w:rPr>
        <w:t xml:space="preserve"> je ve smyslu zákona č. 340/2015 Sb., o zvláštních podmínkách účinnosti některých smluv, uveřejňování těchto smluv a o registru smluv, v platném znění (dále jen „zákon o registru smluv“) povinným subjektem a souhlasí se zveřejněním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Tento souhlas je poskytován do budoucna na dobu neurčitou pro účely informování veřejnosti o činnosti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mluvních stran. Výslovně je pro strany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sjednána možnost zpřístupnění či zveřejnění celé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mlouvy, jakož i všech úkonů a okolností s touto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mlouvou přímo souvisejících, pokud tím nedojde k porušení zákonem stanovené povinnosti mlčenlivosti.</w:t>
      </w:r>
    </w:p>
    <w:p w14:paraId="45E42D8C" w14:textId="77777777" w:rsidR="00991251" w:rsidRDefault="000D0557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9</w:t>
      </w:r>
      <w:r w:rsidR="00A711F3">
        <w:rPr>
          <w:rFonts w:ascii="Calibri" w:eastAsia="Times New Roman" w:hAnsi="Calibri" w:cs="Times New Roman"/>
        </w:rPr>
        <w:t xml:space="preserve">. </w:t>
      </w:r>
      <w:r w:rsidR="00A711F3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se dohodly, že tato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a všechny vztahy z ní vyplývající a v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neupravené se řídí OZ. Smluvní strany se dále dohodly, že případné spory budou řešit přednostně smírnou cestou, případně budou řešeny před soudem obecně příslušným dle sídla </w:t>
      </w:r>
      <w:r w:rsidR="003C751B">
        <w:rPr>
          <w:rFonts w:ascii="Calibri" w:eastAsia="Times New Roman" w:hAnsi="Calibri" w:cs="Times New Roman"/>
        </w:rPr>
        <w:t>o</w:t>
      </w:r>
      <w:r w:rsidR="00A12B19" w:rsidRPr="00A12B19">
        <w:rPr>
          <w:rFonts w:ascii="Calibri" w:eastAsia="Times New Roman" w:hAnsi="Calibri" w:cs="Times New Roman"/>
        </w:rPr>
        <w:t>bjednatele. Rozhodčí řízení je vyloučeno.</w:t>
      </w:r>
    </w:p>
    <w:p w14:paraId="5DB42561" w14:textId="77777777" w:rsidR="00991251" w:rsidRDefault="000D0557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10</w:t>
      </w:r>
      <w:r w:rsidR="00991251">
        <w:rPr>
          <w:rFonts w:ascii="Calibri" w:eastAsia="Times New Roman" w:hAnsi="Calibri" w:cs="Times New Roman"/>
        </w:rPr>
        <w:t xml:space="preserve">. </w:t>
      </w:r>
      <w:r w:rsidR="00991251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V případě, že se některé ustanovení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stane v budoucnu neplatným, neúčinným či nevymahatelným nebo bude-li takovým příslušným orgánem shledáno, zůstávají ostatní ustanovení této </w:t>
      </w:r>
      <w:r w:rsidR="00991251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platná a účinná, pokud z povahy takového ustanovení nebo z jeho obsahu nebo z okolností, za nichž bylo uzavřeno, nevyplývá, že je nelze oddělit od ostatního obsahu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Smluvní strany se v tomto případě zavazují dohodou nahradit ustanovení neplatné či neúčinné novým ustanovením platným či účinným, které svým obsahem a smyslem nejlépe odpovídá původnímu ustanovení a této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mlouvě jako celku</w:t>
      </w:r>
      <w:r w:rsidR="00991251">
        <w:rPr>
          <w:rFonts w:ascii="Calibri" w:eastAsia="Times New Roman" w:hAnsi="Calibri" w:cs="Times New Roman"/>
        </w:rPr>
        <w:t>.</w:t>
      </w:r>
    </w:p>
    <w:p w14:paraId="630AEC0D" w14:textId="77777777" w:rsidR="00991251" w:rsidRDefault="000D0557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11.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platnosti dnem podpisu poslední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mluvní stranou.</w:t>
      </w:r>
    </w:p>
    <w:p w14:paraId="350EAB8E" w14:textId="674AD497" w:rsidR="00991251" w:rsidRDefault="00991251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2</w:t>
      </w:r>
      <w:r>
        <w:rPr>
          <w:rFonts w:ascii="Calibri" w:eastAsia="Times New Roman" w:hAnsi="Calibri" w:cs="Times New Roman"/>
        </w:rPr>
        <w:t>.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účinnosti </w:t>
      </w:r>
      <w:r w:rsidR="00A12B19" w:rsidRPr="005355DF">
        <w:rPr>
          <w:rFonts w:ascii="Calibri" w:eastAsia="Times New Roman" w:hAnsi="Calibri" w:cs="Times New Roman"/>
        </w:rPr>
        <w:t xml:space="preserve">dnem zveřejnění této </w:t>
      </w:r>
      <w:r w:rsidR="00483A19">
        <w:rPr>
          <w:rFonts w:ascii="Calibri" w:eastAsia="Times New Roman" w:hAnsi="Calibri" w:cs="Times New Roman"/>
        </w:rPr>
        <w:t>s</w:t>
      </w:r>
      <w:r w:rsidR="00A12B19" w:rsidRPr="005355DF">
        <w:rPr>
          <w:rFonts w:ascii="Calibri" w:eastAsia="Times New Roman" w:hAnsi="Calibri" w:cs="Times New Roman"/>
        </w:rPr>
        <w:t>mlouvy v registru smluv dle zákona o registru smluv.</w:t>
      </w:r>
    </w:p>
    <w:p w14:paraId="0ED83198" w14:textId="04A07CAE" w:rsidR="00A12B19" w:rsidRPr="00A12B19" w:rsidRDefault="00991251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3</w:t>
      </w:r>
      <w:r>
        <w:rPr>
          <w:rFonts w:ascii="Calibri" w:eastAsia="Times New Roman" w:hAnsi="Calibri" w:cs="Times New Roman"/>
        </w:rPr>
        <w:t xml:space="preserve">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je vyhotovena ve dvou stejnopisech, z nichž jeden stejnopis obdrží </w:t>
      </w:r>
      <w:r w:rsidR="00483A19">
        <w:rPr>
          <w:rFonts w:ascii="Calibri" w:eastAsia="Times New Roman" w:hAnsi="Calibri" w:cs="Times New Roman"/>
        </w:rPr>
        <w:t>p</w:t>
      </w:r>
      <w:r>
        <w:rPr>
          <w:rFonts w:ascii="Calibri" w:eastAsia="Times New Roman" w:hAnsi="Calibri" w:cs="Times New Roman"/>
        </w:rPr>
        <w:t>oskytovatel</w:t>
      </w:r>
      <w:r w:rsidR="00A12B19" w:rsidRPr="00A12B19">
        <w:rPr>
          <w:rFonts w:ascii="Calibri" w:eastAsia="Times New Roman" w:hAnsi="Calibri" w:cs="Times New Roman"/>
        </w:rPr>
        <w:t xml:space="preserve"> a jeden stejnopis obdrží </w:t>
      </w:r>
      <w:r w:rsidR="00483A19">
        <w:rPr>
          <w:rFonts w:ascii="Calibri" w:eastAsia="Times New Roman" w:hAnsi="Calibri" w:cs="Times New Roman"/>
        </w:rPr>
        <w:t>o</w:t>
      </w:r>
      <w:r>
        <w:rPr>
          <w:rFonts w:ascii="Calibri" w:eastAsia="Times New Roman" w:hAnsi="Calibri" w:cs="Times New Roman"/>
        </w:rPr>
        <w:t>bjednatel</w:t>
      </w:r>
      <w:r w:rsidR="004D7D95">
        <w:rPr>
          <w:rFonts w:ascii="Calibri" w:eastAsia="Times New Roman" w:hAnsi="Calibri" w:cs="Times New Roman"/>
        </w:rPr>
        <w:t xml:space="preserve"> </w:t>
      </w:r>
      <w:r w:rsidR="004D7D95" w:rsidRPr="004D7D95">
        <w:rPr>
          <w:rFonts w:ascii="Calibri" w:eastAsia="Times New Roman" w:hAnsi="Calibri" w:cs="Times New Roman"/>
        </w:rPr>
        <w:t>nebo v 1 originále, který je elektronicky podepsaný oběma smluvními stranami.</w:t>
      </w:r>
    </w:p>
    <w:p w14:paraId="16F340E1" w14:textId="77777777" w:rsidR="00A12B19" w:rsidRPr="00991251" w:rsidRDefault="00A12B19" w:rsidP="00991251">
      <w:pPr>
        <w:pStyle w:val="Zkladntextodsazen2"/>
        <w:tabs>
          <w:tab w:val="clear" w:pos="0"/>
          <w:tab w:val="left" w:pos="567"/>
        </w:tabs>
        <w:spacing w:after="0" w:line="240" w:lineRule="auto"/>
        <w:rPr>
          <w:rFonts w:ascii="Calibri" w:eastAsia="Times New Roman" w:hAnsi="Calibri" w:cs="Times New Roman"/>
        </w:rPr>
      </w:pPr>
      <w:r w:rsidRPr="00991251"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4</w:t>
      </w:r>
      <w:r w:rsidRPr="00991251">
        <w:rPr>
          <w:rFonts w:ascii="Calibri" w:eastAsia="Times New Roman" w:hAnsi="Calibri" w:cs="Times New Roman"/>
        </w:rPr>
        <w:t>.</w:t>
      </w:r>
      <w:r w:rsidR="00991251" w:rsidRPr="00991251">
        <w:rPr>
          <w:rFonts w:ascii="Calibri" w:eastAsia="Times New Roman" w:hAnsi="Calibri" w:cs="Times New Roman"/>
        </w:rPr>
        <w:tab/>
      </w:r>
      <w:r w:rsidRPr="00991251">
        <w:rPr>
          <w:rFonts w:ascii="Calibri" w:eastAsia="Times New Roman" w:hAnsi="Calibri" w:cs="Times New Roman"/>
        </w:rPr>
        <w:t xml:space="preserve">Smluvní strany prohlašují, že si tuto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mlouvu přečetly, že ujednání v této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mlouvě obsažená jsou jim jasná a srozumitelná, jsou jimi míněna vážně a učiněna na základě jejich pravé a svobodné vůle. Na důkaz tohoto tvrzení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>mluvní strany připojují níže své podpisy.</w:t>
      </w:r>
    </w:p>
    <w:p w14:paraId="0BF88AEB" w14:textId="77777777" w:rsidR="00753693" w:rsidRDefault="00753693" w:rsidP="004D7D95">
      <w:pPr>
        <w:spacing w:after="0"/>
        <w:rPr>
          <w:lang w:eastAsia="en-US"/>
        </w:rPr>
      </w:pPr>
    </w:p>
    <w:p w14:paraId="3B8C9D95" w14:textId="77777777" w:rsidR="00A91B88" w:rsidRDefault="00104C47" w:rsidP="004D7D95">
      <w:pPr>
        <w:spacing w:after="0"/>
        <w:rPr>
          <w:lang w:eastAsia="en-US"/>
        </w:rPr>
      </w:pPr>
      <w:r>
        <w:t>Seznam příloh</w:t>
      </w:r>
      <w:r w:rsidR="00651661">
        <w:t>:</w:t>
      </w:r>
    </w:p>
    <w:p w14:paraId="1C862FA1" w14:textId="16766DC9" w:rsidR="00104C47" w:rsidRPr="00104C47" w:rsidRDefault="00104C47" w:rsidP="00651661">
      <w:pPr>
        <w:spacing w:after="0" w:line="240" w:lineRule="auto"/>
        <w:jc w:val="both"/>
        <w:rPr>
          <w:bCs/>
        </w:rPr>
      </w:pPr>
      <w:r w:rsidRPr="00104C47">
        <w:rPr>
          <w:bCs/>
        </w:rPr>
        <w:t>Příloha č. 1</w:t>
      </w:r>
      <w:r w:rsidR="00692F72">
        <w:rPr>
          <w:bCs/>
        </w:rPr>
        <w:t xml:space="preserve"> - </w:t>
      </w:r>
      <w:r w:rsidRPr="00104C47">
        <w:rPr>
          <w:bCs/>
        </w:rPr>
        <w:t>Cena servisních služeb</w:t>
      </w:r>
    </w:p>
    <w:p w14:paraId="5C8F2940" w14:textId="11C852DA" w:rsidR="00E24D30" w:rsidRDefault="005355DF" w:rsidP="00692F72">
      <w:pP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bCs/>
        </w:rPr>
      </w:pPr>
      <w:r w:rsidRPr="00104C47">
        <w:rPr>
          <w:bCs/>
        </w:rPr>
        <w:t>Příloha</w:t>
      </w:r>
      <w:r w:rsidR="00104C47" w:rsidRPr="00104C47">
        <w:rPr>
          <w:bCs/>
        </w:rPr>
        <w:t xml:space="preserve"> </w:t>
      </w:r>
      <w:r w:rsidRPr="00104C47">
        <w:rPr>
          <w:bCs/>
        </w:rPr>
        <w:t xml:space="preserve">č. </w:t>
      </w:r>
      <w:r w:rsidR="00104C47" w:rsidRPr="00104C47">
        <w:rPr>
          <w:bCs/>
        </w:rPr>
        <w:t>2</w:t>
      </w:r>
      <w:r w:rsidR="00692F72">
        <w:rPr>
          <w:bCs/>
        </w:rPr>
        <w:t xml:space="preserve"> - </w:t>
      </w:r>
      <w:r w:rsidRPr="00104C47">
        <w:rPr>
          <w:bCs/>
        </w:rPr>
        <w:t xml:space="preserve">Seznam </w:t>
      </w:r>
      <w:r w:rsidR="004D7D95">
        <w:rPr>
          <w:bCs/>
        </w:rPr>
        <w:t>t</w:t>
      </w:r>
      <w:r w:rsidR="00E24D30">
        <w:rPr>
          <w:bCs/>
        </w:rPr>
        <w:t>echnologie k servisování</w:t>
      </w:r>
    </w:p>
    <w:p w14:paraId="736B1B95" w14:textId="1DA26ACA" w:rsidR="00640A13" w:rsidRPr="00483A19" w:rsidRDefault="00922897" w:rsidP="00922897">
      <w:pPr>
        <w:spacing w:after="120" w:line="240" w:lineRule="auto"/>
        <w:rPr>
          <w:bCs/>
          <w:szCs w:val="20"/>
        </w:rPr>
      </w:pPr>
      <w:r>
        <w:rPr>
          <w:bCs/>
          <w:szCs w:val="20"/>
        </w:rPr>
        <w:t xml:space="preserve">Příloha č. </w:t>
      </w:r>
      <w:r w:rsidR="00E24D30">
        <w:rPr>
          <w:bCs/>
          <w:szCs w:val="20"/>
        </w:rPr>
        <w:t>3</w:t>
      </w:r>
      <w:r>
        <w:rPr>
          <w:bCs/>
          <w:szCs w:val="20"/>
        </w:rPr>
        <w:t xml:space="preserve"> – Odkaz na ceník náhradních dílů</w:t>
      </w:r>
      <w:r w:rsidR="00212A16">
        <w:rPr>
          <w:bCs/>
          <w:szCs w:val="20"/>
        </w:rPr>
        <w:t xml:space="preserve"> </w:t>
      </w:r>
      <w:r w:rsidR="00212A16" w:rsidRPr="00212A16">
        <w:rPr>
          <w:bCs/>
          <w:i/>
          <w:iCs/>
          <w:szCs w:val="20"/>
          <w:highlight w:val="yellow"/>
        </w:rPr>
        <w:t>(doloží poskytovatel)</w:t>
      </w:r>
    </w:p>
    <w:p w14:paraId="69D11C53" w14:textId="77777777" w:rsidR="005355DF" w:rsidRPr="00651661" w:rsidRDefault="005355DF" w:rsidP="004D7D95">
      <w:pPr>
        <w:spacing w:after="120" w:line="240" w:lineRule="auto"/>
        <w:rPr>
          <w:szCs w:val="20"/>
        </w:rPr>
      </w:pPr>
    </w:p>
    <w:p w14:paraId="10B15053" w14:textId="1865615E" w:rsidR="00F10F49" w:rsidRPr="004D7D95" w:rsidRDefault="00F10F49" w:rsidP="004D7D95">
      <w:pPr>
        <w:tabs>
          <w:tab w:val="left" w:pos="5245"/>
        </w:tabs>
        <w:spacing w:after="120" w:line="240" w:lineRule="auto"/>
        <w:rPr>
          <w:szCs w:val="20"/>
        </w:rPr>
      </w:pPr>
      <w:r w:rsidRPr="00C974BF">
        <w:rPr>
          <w:szCs w:val="20"/>
        </w:rPr>
        <w:t>Za Objednatele:</w:t>
      </w:r>
      <w:r w:rsidRPr="00C974BF">
        <w:rPr>
          <w:szCs w:val="20"/>
        </w:rPr>
        <w:tab/>
        <w:t>Za Poskytovatele:</w:t>
      </w:r>
    </w:p>
    <w:p w14:paraId="7D63478E" w14:textId="4186E340" w:rsidR="00A91B88" w:rsidRDefault="00A91B88" w:rsidP="00C974BF">
      <w:pPr>
        <w:tabs>
          <w:tab w:val="left" w:pos="5245"/>
        </w:tabs>
        <w:spacing w:before="120" w:after="120"/>
      </w:pPr>
      <w:r w:rsidRPr="00A0362A">
        <w:t>V </w:t>
      </w:r>
      <w:sdt>
        <w:sdtPr>
          <w:id w:val="-1714499469"/>
          <w:placeholder>
            <w:docPart w:val="7D827AEABF404A28BB7F6D1373ADBDA0"/>
          </w:placeholder>
        </w:sdtPr>
        <w:sdtEndPr/>
        <w:sdtContent>
          <w:r w:rsidRPr="00A0362A">
            <w:t xml:space="preserve">Pardubicích </w:t>
          </w:r>
        </w:sdtContent>
      </w:sdt>
      <w:r w:rsidRPr="00A0362A">
        <w:t xml:space="preserve"> dne</w:t>
      </w:r>
      <w:r w:rsidR="00C974BF">
        <w:t xml:space="preserve"> ……………………</w:t>
      </w:r>
      <w:r w:rsidR="00C974BF">
        <w:tab/>
      </w:r>
      <w:r w:rsidRPr="00A0362A">
        <w:t>V</w:t>
      </w:r>
      <w:r w:rsidR="00414E80">
        <w:t> </w:t>
      </w:r>
      <w:r w:rsidR="00FF70A2" w:rsidRPr="00F10F49">
        <w:rPr>
          <w:highlight w:val="yellow"/>
        </w:rPr>
        <w:t>……………………….</w:t>
      </w:r>
      <w:r w:rsidR="00843837">
        <w:t xml:space="preserve">  </w:t>
      </w:r>
      <w:r w:rsidR="00C974BF">
        <w:t>d</w:t>
      </w:r>
      <w:r w:rsidRPr="00A0362A">
        <w:t>ne</w:t>
      </w:r>
      <w:r w:rsidR="00C974BF">
        <w:t xml:space="preserve"> …………………</w:t>
      </w:r>
    </w:p>
    <w:p w14:paraId="64BD16C2" w14:textId="77777777" w:rsidR="00843837" w:rsidRDefault="00843837" w:rsidP="00414E80">
      <w:pPr>
        <w:spacing w:before="120" w:after="120"/>
      </w:pPr>
    </w:p>
    <w:p w14:paraId="451EFA33" w14:textId="77777777" w:rsidR="00A91B88" w:rsidRDefault="00A91B88" w:rsidP="00A91B88">
      <w:pPr>
        <w:spacing w:before="120" w:after="120"/>
        <w:ind w:left="567" w:firstLine="539"/>
      </w:pPr>
    </w:p>
    <w:p w14:paraId="27D7044B" w14:textId="77777777" w:rsidR="006F29A9" w:rsidRPr="00A0362A" w:rsidRDefault="006F29A9" w:rsidP="004D7D95">
      <w:pPr>
        <w:spacing w:before="120" w:after="120"/>
      </w:pPr>
    </w:p>
    <w:p w14:paraId="7ECC822A" w14:textId="045514DD" w:rsidR="00A91B88" w:rsidRPr="00A0362A" w:rsidRDefault="00A91B88" w:rsidP="00C974BF">
      <w:pPr>
        <w:pStyle w:val="Zhlav"/>
        <w:tabs>
          <w:tab w:val="clear" w:pos="4536"/>
          <w:tab w:val="clear" w:pos="9072"/>
          <w:tab w:val="left" w:pos="5245"/>
        </w:tabs>
        <w:spacing w:before="120" w:line="259" w:lineRule="auto"/>
      </w:pPr>
      <w:r>
        <w:t>…………..</w:t>
      </w:r>
      <w:r w:rsidRPr="00A0362A">
        <w:t>……………………………………</w:t>
      </w:r>
      <w:r w:rsidR="00C974BF">
        <w:t>……….</w:t>
      </w:r>
      <w:r w:rsidRPr="00A0362A">
        <w:tab/>
        <w:t>……………………………………</w:t>
      </w:r>
      <w:r w:rsidR="00414E80">
        <w:t>…………</w:t>
      </w:r>
      <w:r w:rsidR="00C974BF">
        <w:t>………</w:t>
      </w:r>
    </w:p>
    <w:p w14:paraId="06AA8C0F" w14:textId="77777777" w:rsidR="00A91B88" w:rsidRDefault="00A91B88" w:rsidP="00C974BF">
      <w:pPr>
        <w:spacing w:after="0"/>
      </w:pPr>
      <w:r>
        <w:t xml:space="preserve">    </w:t>
      </w:r>
      <w:r w:rsidR="00C974BF">
        <w:t xml:space="preserve"> </w:t>
      </w:r>
      <w:r>
        <w:t>MUDr. Tomáš Gottvald</w:t>
      </w:r>
      <w:r w:rsidR="00C974BF">
        <w:t>, MHA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57CBC63B" w14:textId="77777777" w:rsidR="00A91B88" w:rsidRDefault="00A91B88" w:rsidP="00C974BF">
      <w:pPr>
        <w:spacing w:after="0"/>
      </w:pPr>
      <w:r>
        <w:t xml:space="preserve">     </w:t>
      </w:r>
      <w:r w:rsidR="00C974BF">
        <w:t xml:space="preserve">  </w:t>
      </w:r>
      <w:r>
        <w:t>předseda představenstva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3F80BAC6" w14:textId="77777777" w:rsidR="00A91B88" w:rsidRDefault="00A91B88" w:rsidP="00A91B88">
      <w:pPr>
        <w:spacing w:before="120" w:after="120"/>
      </w:pPr>
    </w:p>
    <w:p w14:paraId="488A02A4" w14:textId="77777777" w:rsidR="00A91B88" w:rsidRDefault="00A91B88" w:rsidP="00A91B88">
      <w:pPr>
        <w:spacing w:before="120" w:after="120"/>
      </w:pPr>
    </w:p>
    <w:p w14:paraId="59380262" w14:textId="77777777" w:rsidR="006F29A9" w:rsidRDefault="006F29A9" w:rsidP="00A91B88">
      <w:pPr>
        <w:spacing w:before="120" w:after="120"/>
      </w:pPr>
    </w:p>
    <w:p w14:paraId="54C04157" w14:textId="4F0E2139" w:rsidR="00C974BF" w:rsidRDefault="00A91B88" w:rsidP="00C974BF">
      <w:pPr>
        <w:pStyle w:val="Zhlav"/>
        <w:tabs>
          <w:tab w:val="clear" w:pos="4536"/>
          <w:tab w:val="clear" w:pos="9072"/>
          <w:tab w:val="left" w:pos="5245"/>
        </w:tabs>
        <w:spacing w:line="259" w:lineRule="auto"/>
      </w:pPr>
      <w:r>
        <w:t>………..</w:t>
      </w:r>
      <w:r w:rsidRPr="00A0362A">
        <w:t>……………………………………</w:t>
      </w:r>
      <w:r w:rsidR="00C974BF">
        <w:t>………….</w:t>
      </w:r>
      <w:r w:rsidRPr="00A0362A">
        <w:tab/>
      </w:r>
      <w:r w:rsidR="00414E80">
        <w:t>……………………………………………</w:t>
      </w:r>
      <w:r w:rsidR="00C974BF">
        <w:t>…………</w:t>
      </w:r>
      <w:r w:rsidRPr="00A0362A">
        <w:tab/>
      </w:r>
    </w:p>
    <w:p w14:paraId="6E979B57" w14:textId="72B46EB2" w:rsidR="00414E80" w:rsidRDefault="00C974BF" w:rsidP="006F29A9">
      <w:pPr>
        <w:pStyle w:val="Zhlav"/>
        <w:tabs>
          <w:tab w:val="clear" w:pos="4536"/>
          <w:tab w:val="clear" w:pos="9072"/>
          <w:tab w:val="left" w:pos="5103"/>
        </w:tabs>
        <w:spacing w:line="259" w:lineRule="auto"/>
      </w:pPr>
      <w:r>
        <w:lastRenderedPageBreak/>
        <w:t xml:space="preserve">         </w:t>
      </w:r>
      <w:r w:rsidR="00E24D30">
        <w:t xml:space="preserve">Ing. </w:t>
      </w:r>
      <w:r w:rsidR="00E24D30" w:rsidRPr="00E24D30">
        <w:t>Hyn</w:t>
      </w:r>
      <w:r w:rsidR="00E24D30">
        <w:t>e</w:t>
      </w:r>
      <w:r w:rsidR="00E24D30" w:rsidRPr="00E24D30">
        <w:t>k Rais, MHA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492F58A8" w14:textId="77777777" w:rsidR="005355DF" w:rsidRDefault="00F10F49" w:rsidP="00483A19">
      <w:pPr>
        <w:pStyle w:val="Zhlav"/>
        <w:tabs>
          <w:tab w:val="clear" w:pos="4536"/>
          <w:tab w:val="clear" w:pos="9072"/>
        </w:tabs>
        <w:spacing w:line="259" w:lineRule="auto"/>
      </w:pPr>
      <w:r>
        <w:t xml:space="preserve">   </w:t>
      </w:r>
      <w:r w:rsidR="00A91B88">
        <w:t>místopředseda představenstva</w:t>
      </w:r>
      <w:r w:rsidR="00A91B88" w:rsidRPr="00A0362A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A91B88" w:rsidRPr="00A0362A">
        <w:tab/>
      </w:r>
      <w:r w:rsidR="00A91B88" w:rsidRPr="00A0362A">
        <w:tab/>
      </w:r>
      <w:r w:rsidR="00A91B88" w:rsidRPr="00A0362A">
        <w:tab/>
      </w:r>
      <w:bookmarkStart w:id="6" w:name="_Toc472491069"/>
    </w:p>
    <w:p w14:paraId="38690F35" w14:textId="77777777" w:rsidR="00483A19" w:rsidRDefault="00483A19" w:rsidP="00483A19">
      <w:pPr>
        <w:pStyle w:val="Zhlav"/>
        <w:tabs>
          <w:tab w:val="clear" w:pos="4536"/>
          <w:tab w:val="clear" w:pos="9072"/>
        </w:tabs>
        <w:spacing w:line="259" w:lineRule="auto"/>
      </w:pPr>
    </w:p>
    <w:p w14:paraId="25161F61" w14:textId="3F1A547E" w:rsidR="00906CCC" w:rsidRPr="004D7D95" w:rsidRDefault="00906CCC" w:rsidP="004D7D95">
      <w:pPr>
        <w:pStyle w:val="Styl3"/>
        <w:rPr>
          <w:color w:val="0070C0"/>
          <w:sz w:val="12"/>
          <w:lang w:eastAsia="en-US"/>
        </w:rPr>
      </w:pPr>
    </w:p>
    <w:bookmarkEnd w:id="6"/>
    <w:sectPr w:rsidR="00906CCC" w:rsidRPr="004D7D95" w:rsidSect="006F29A9">
      <w:headerReference w:type="default" r:id="rId9"/>
      <w:footerReference w:type="default" r:id="rId10"/>
      <w:pgSz w:w="11906" w:h="16838"/>
      <w:pgMar w:top="1418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C95D6" w14:textId="77777777" w:rsidR="00963017" w:rsidRDefault="00963017" w:rsidP="00401355">
      <w:pPr>
        <w:spacing w:after="0" w:line="240" w:lineRule="auto"/>
      </w:pPr>
      <w:r>
        <w:separator/>
      </w:r>
    </w:p>
  </w:endnote>
  <w:endnote w:type="continuationSeparator" w:id="0">
    <w:p w14:paraId="7448F3C6" w14:textId="77777777" w:rsidR="00963017" w:rsidRDefault="00963017" w:rsidP="0040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7251960"/>
      <w:docPartObj>
        <w:docPartGallery w:val="Page Numbers (Bottom of Page)"/>
        <w:docPartUnique/>
      </w:docPartObj>
    </w:sdtPr>
    <w:sdtEndPr/>
    <w:sdtContent>
      <w:p w14:paraId="4DEA8ED7" w14:textId="77777777" w:rsidR="00483A19" w:rsidRPr="004C38FB" w:rsidRDefault="00483A19">
        <w:pPr>
          <w:pStyle w:val="Zpat"/>
          <w:jc w:val="center"/>
        </w:pPr>
        <w:r w:rsidRPr="004C38FB">
          <w:fldChar w:fldCharType="begin"/>
        </w:r>
        <w:r w:rsidRPr="004C38FB">
          <w:rPr>
            <w:rPrChange w:id="7" w:author="Jaroslava Čížková" w:date="2020-05-21T08:27:00Z">
              <w:rPr>
                <w:sz w:val="16"/>
              </w:rPr>
            </w:rPrChange>
          </w:rPr>
          <w:instrText>PAGE   \* MERGEFORMAT</w:instrText>
        </w:r>
        <w:r w:rsidRPr="004C38FB">
          <w:fldChar w:fldCharType="separate"/>
        </w:r>
        <w:r w:rsidRPr="004C38FB">
          <w:rPr>
            <w:noProof/>
            <w:rPrChange w:id="8" w:author="Jaroslava Čížková" w:date="2020-05-21T08:27:00Z">
              <w:rPr>
                <w:noProof/>
                <w:sz w:val="16"/>
              </w:rPr>
            </w:rPrChange>
          </w:rPr>
          <w:t>1</w:t>
        </w:r>
        <w:r w:rsidRPr="004C38F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7FCFF" w14:textId="77777777" w:rsidR="00963017" w:rsidRDefault="00963017" w:rsidP="00401355">
      <w:pPr>
        <w:spacing w:after="0" w:line="240" w:lineRule="auto"/>
      </w:pPr>
      <w:r>
        <w:separator/>
      </w:r>
    </w:p>
  </w:footnote>
  <w:footnote w:type="continuationSeparator" w:id="0">
    <w:p w14:paraId="0593DBAB" w14:textId="77777777" w:rsidR="00963017" w:rsidRDefault="00963017" w:rsidP="00401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558DA" w14:textId="77777777" w:rsidR="00483A19" w:rsidRPr="00285DAF" w:rsidRDefault="00483A19" w:rsidP="007E670B">
    <w:pPr>
      <w:spacing w:after="0"/>
      <w:jc w:val="center"/>
      <w:rPr>
        <w:b/>
        <w:color w:val="AEAAAA" w:themeColor="background2" w:themeShade="BF"/>
        <w:sz w:val="36"/>
      </w:rPr>
    </w:pPr>
    <w:r>
      <w:rPr>
        <w:b/>
        <w:noProof/>
        <w:color w:val="AEAAAA" w:themeColor="background2" w:themeShade="BF"/>
        <w:sz w:val="36"/>
      </w:rPr>
      <w:drawing>
        <wp:anchor distT="0" distB="0" distL="114300" distR="114300" simplePos="0" relativeHeight="251658240" behindDoc="0" locked="0" layoutInCell="1" allowOverlap="1" wp14:anchorId="1B718393" wp14:editId="4E2E2965">
          <wp:simplePos x="0" y="0"/>
          <wp:positionH relativeFrom="margin">
            <wp:align>right</wp:align>
          </wp:positionH>
          <wp:positionV relativeFrom="paragraph">
            <wp:posOffset>-255905</wp:posOffset>
          </wp:positionV>
          <wp:extent cx="2106000" cy="565200"/>
          <wp:effectExtent l="0" t="0" r="8890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0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25pt;height:35.45pt" o:bullet="t">
        <v:imagedata r:id="rId1" o:title="odrazka_smm"/>
      </v:shape>
    </w:pict>
  </w:numPicBullet>
  <w:numPicBullet w:numPicBulletId="1">
    <w:pict>
      <v:shape id="_x0000_i1027" type="#_x0000_t75" style="width:11.3pt;height:11.3pt" o:bullet="t">
        <v:imagedata r:id="rId2" o:title="mso67F8"/>
      </v:shape>
    </w:pict>
  </w:numPicBullet>
  <w:abstractNum w:abstractNumId="0" w15:restartNumberingAfterBreak="0">
    <w:nsid w:val="018E585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0B0DE7"/>
    <w:multiLevelType w:val="hybridMultilevel"/>
    <w:tmpl w:val="FF6217D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5F94941"/>
    <w:multiLevelType w:val="hybridMultilevel"/>
    <w:tmpl w:val="E8BE5A5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6884635"/>
    <w:multiLevelType w:val="hybridMultilevel"/>
    <w:tmpl w:val="32A67014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5" w15:restartNumberingAfterBreak="0">
    <w:nsid w:val="0A800CAB"/>
    <w:multiLevelType w:val="hybridMultilevel"/>
    <w:tmpl w:val="C4A44694"/>
    <w:lvl w:ilvl="0" w:tplc="31F03B7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0805F6"/>
    <w:multiLevelType w:val="multilevel"/>
    <w:tmpl w:val="D736CEC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5773DA"/>
    <w:multiLevelType w:val="hybridMultilevel"/>
    <w:tmpl w:val="2DB4D9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1104"/>
    <w:multiLevelType w:val="multilevel"/>
    <w:tmpl w:val="051A1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5E10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5F1DCF"/>
    <w:multiLevelType w:val="hybridMultilevel"/>
    <w:tmpl w:val="81A4D1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784089"/>
    <w:multiLevelType w:val="hybridMultilevel"/>
    <w:tmpl w:val="25661DAE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902"/>
        </w:tabs>
        <w:ind w:left="902" w:hanging="360"/>
      </w:pPr>
      <w:rPr>
        <w:rFonts w:ascii="Wingdings" w:hAnsi="Wingdings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12" w15:restartNumberingAfterBreak="0">
    <w:nsid w:val="16CD6746"/>
    <w:multiLevelType w:val="hybridMultilevel"/>
    <w:tmpl w:val="8500E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75BFE"/>
    <w:multiLevelType w:val="multilevel"/>
    <w:tmpl w:val="75A25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C33921"/>
    <w:multiLevelType w:val="hybridMultilevel"/>
    <w:tmpl w:val="D020F1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B53599"/>
    <w:multiLevelType w:val="hybridMultilevel"/>
    <w:tmpl w:val="C4102070"/>
    <w:lvl w:ilvl="0" w:tplc="015A43F6">
      <w:start w:val="1"/>
      <w:numFmt w:val="bul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80908F14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Times New Roman" w:hint="default"/>
      </w:rPr>
    </w:lvl>
    <w:lvl w:ilvl="2" w:tplc="6B5E5CC4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26C0FCA4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D43C8A02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Times New Roman" w:hint="default"/>
      </w:rPr>
    </w:lvl>
    <w:lvl w:ilvl="5" w:tplc="F104B7B4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E668BFC0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CB423C84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Times New Roman" w:hint="default"/>
      </w:rPr>
    </w:lvl>
    <w:lvl w:ilvl="8" w:tplc="1414A7B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6" w15:restartNumberingAfterBreak="0">
    <w:nsid w:val="1B291C3A"/>
    <w:multiLevelType w:val="hybridMultilevel"/>
    <w:tmpl w:val="FBD0FDBA"/>
    <w:lvl w:ilvl="0" w:tplc="695A247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293CA5"/>
    <w:multiLevelType w:val="hybridMultilevel"/>
    <w:tmpl w:val="8CE0F0D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C521EED"/>
    <w:multiLevelType w:val="hybridMultilevel"/>
    <w:tmpl w:val="41A4B782"/>
    <w:lvl w:ilvl="0" w:tplc="040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1C5B17FD"/>
    <w:multiLevelType w:val="hybridMultilevel"/>
    <w:tmpl w:val="FA5649FE"/>
    <w:lvl w:ilvl="0" w:tplc="04050001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20" w15:restartNumberingAfterBreak="0">
    <w:nsid w:val="1FCD43EA"/>
    <w:multiLevelType w:val="hybridMultilevel"/>
    <w:tmpl w:val="57AA9E4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FEE1745"/>
    <w:multiLevelType w:val="hybridMultilevel"/>
    <w:tmpl w:val="D108BB4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02262B9"/>
    <w:multiLevelType w:val="hybridMultilevel"/>
    <w:tmpl w:val="402E6F50"/>
    <w:lvl w:ilvl="0" w:tplc="935CB360">
      <w:start w:val="1"/>
      <w:numFmt w:val="bullet"/>
      <w:lvlText w:val="­"/>
      <w:lvlJc w:val="left"/>
      <w:pPr>
        <w:tabs>
          <w:tab w:val="num" w:pos="1410"/>
        </w:tabs>
        <w:ind w:left="1391" w:hanging="341"/>
      </w:pPr>
      <w:rPr>
        <w:rFonts w:ascii="Courier New" w:hAnsi="Courier New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23" w15:restartNumberingAfterBreak="0">
    <w:nsid w:val="20510AA0"/>
    <w:multiLevelType w:val="hybridMultilevel"/>
    <w:tmpl w:val="4C4A03E4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20C55C67"/>
    <w:multiLevelType w:val="multilevel"/>
    <w:tmpl w:val="B310036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Calibri" w:eastAsia="Calibri" w:hAnsi="Calibri" w:cs="Times New Roman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21236F1C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21126FB"/>
    <w:multiLevelType w:val="hybridMultilevel"/>
    <w:tmpl w:val="36C8ECB0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27" w15:restartNumberingAfterBreak="0">
    <w:nsid w:val="24D82E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274405E4"/>
    <w:multiLevelType w:val="hybridMultilevel"/>
    <w:tmpl w:val="58AC446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30" w15:restartNumberingAfterBreak="0">
    <w:nsid w:val="2C6967DD"/>
    <w:multiLevelType w:val="hybridMultilevel"/>
    <w:tmpl w:val="1BA0519E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2E704262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E901348"/>
    <w:multiLevelType w:val="hybridMultilevel"/>
    <w:tmpl w:val="4E3247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F661505"/>
    <w:multiLevelType w:val="multilevel"/>
    <w:tmpl w:val="4E64A0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b w:val="0"/>
        <w:i w:val="0"/>
        <w:color w:val="auto"/>
        <w:sz w:val="22"/>
        <w:szCs w:val="22"/>
      </w:rPr>
    </w:lvl>
    <w:lvl w:ilvl="2">
      <w:start w:val="1"/>
      <w:numFmt w:val="decimal"/>
      <w:lvlText w:val="7.%2.%3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05208EF"/>
    <w:multiLevelType w:val="hybridMultilevel"/>
    <w:tmpl w:val="27449F8A"/>
    <w:lvl w:ilvl="0" w:tplc="DF3CB7A4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986EDB"/>
    <w:multiLevelType w:val="hybridMultilevel"/>
    <w:tmpl w:val="45566F28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935CB360">
      <w:start w:val="1"/>
      <w:numFmt w:val="bullet"/>
      <w:lvlText w:val="­"/>
      <w:lvlJc w:val="left"/>
      <w:pPr>
        <w:ind w:left="21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36" w15:restartNumberingAfterBreak="0">
    <w:nsid w:val="33FD3E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5B81626"/>
    <w:multiLevelType w:val="hybridMultilevel"/>
    <w:tmpl w:val="DF821C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763933"/>
    <w:multiLevelType w:val="multilevel"/>
    <w:tmpl w:val="38DEE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A9F31E1"/>
    <w:multiLevelType w:val="hybridMultilevel"/>
    <w:tmpl w:val="A4E436A4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0" w15:restartNumberingAfterBreak="0">
    <w:nsid w:val="3B294E72"/>
    <w:multiLevelType w:val="hybridMultilevel"/>
    <w:tmpl w:val="80E689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1D685C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0DE54EA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422A14C6"/>
    <w:multiLevelType w:val="hybridMultilevel"/>
    <w:tmpl w:val="2D02F8B0"/>
    <w:lvl w:ilvl="0" w:tplc="04050005">
      <w:start w:val="1"/>
      <w:numFmt w:val="bullet"/>
      <w:lvlText w:val=""/>
      <w:lvlJc w:val="left"/>
      <w:pPr>
        <w:ind w:left="12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44" w15:restartNumberingAfterBreak="0">
    <w:nsid w:val="43BE23D7"/>
    <w:multiLevelType w:val="hybridMultilevel"/>
    <w:tmpl w:val="5DCCBB1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445A73DE"/>
    <w:multiLevelType w:val="hybridMultilevel"/>
    <w:tmpl w:val="964C665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4E196375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52B83181"/>
    <w:multiLevelType w:val="hybridMultilevel"/>
    <w:tmpl w:val="74AED7F0"/>
    <w:lvl w:ilvl="0" w:tplc="905E0DF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E543EE"/>
    <w:multiLevelType w:val="hybridMultilevel"/>
    <w:tmpl w:val="97DE9C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9611E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9F42AE1"/>
    <w:multiLevelType w:val="hybridMultilevel"/>
    <w:tmpl w:val="76B0ADDC"/>
    <w:lvl w:ilvl="0" w:tplc="040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52" w15:restartNumberingAfterBreak="0">
    <w:nsid w:val="5A6A61B0"/>
    <w:multiLevelType w:val="hybridMultilevel"/>
    <w:tmpl w:val="B5A4C4D8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97622E54">
      <w:start w:val="1"/>
      <w:numFmt w:val="bullet"/>
      <w:lvlText w:val="o"/>
      <w:lvlJc w:val="left"/>
      <w:pPr>
        <w:tabs>
          <w:tab w:val="num" w:pos="902"/>
        </w:tabs>
        <w:ind w:left="902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53" w15:restartNumberingAfterBreak="0">
    <w:nsid w:val="5F022227"/>
    <w:multiLevelType w:val="hybridMultilevel"/>
    <w:tmpl w:val="F72E537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F691600"/>
    <w:multiLevelType w:val="hybridMultilevel"/>
    <w:tmpl w:val="10669EAA"/>
    <w:lvl w:ilvl="0" w:tplc="0405000F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5" w15:restartNumberingAfterBreak="0">
    <w:nsid w:val="60015407"/>
    <w:multiLevelType w:val="hybridMultilevel"/>
    <w:tmpl w:val="A942D8DA"/>
    <w:lvl w:ilvl="0" w:tplc="30548EB8">
      <w:start w:val="1"/>
      <w:numFmt w:val="bullet"/>
      <w:pStyle w:val="Odrazka1zacislem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6" w15:restartNumberingAfterBreak="0">
    <w:nsid w:val="65D908BB"/>
    <w:multiLevelType w:val="hybridMultilevel"/>
    <w:tmpl w:val="2C24A7FA"/>
    <w:lvl w:ilvl="0" w:tplc="04050019">
      <w:start w:val="1"/>
      <w:numFmt w:val="low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3706A3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66A923DF"/>
    <w:multiLevelType w:val="hybridMultilevel"/>
    <w:tmpl w:val="CCD0C33E"/>
    <w:lvl w:ilvl="0" w:tplc="935CB360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9" w15:restartNumberingAfterBreak="0">
    <w:nsid w:val="68D75EFB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DE65B54"/>
    <w:multiLevelType w:val="multilevel"/>
    <w:tmpl w:val="051A1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FAE404B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2" w15:restartNumberingAfterBreak="0">
    <w:nsid w:val="70F54492"/>
    <w:multiLevelType w:val="hybridMultilevel"/>
    <w:tmpl w:val="8CDC5F2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23476BE"/>
    <w:multiLevelType w:val="hybridMultilevel"/>
    <w:tmpl w:val="1F402EC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3457539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3FE1F13"/>
    <w:multiLevelType w:val="hybridMultilevel"/>
    <w:tmpl w:val="8E8870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77217A3C"/>
    <w:multiLevelType w:val="hybridMultilevel"/>
    <w:tmpl w:val="34E46FA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67" w15:restartNumberingAfterBreak="0">
    <w:nsid w:val="7ADB7B10"/>
    <w:multiLevelType w:val="hybridMultilevel"/>
    <w:tmpl w:val="2548B448"/>
    <w:lvl w:ilvl="0" w:tplc="E0C2F528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E2060E"/>
    <w:multiLevelType w:val="hybridMultilevel"/>
    <w:tmpl w:val="D76CC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7DA1514A"/>
    <w:multiLevelType w:val="hybridMultilevel"/>
    <w:tmpl w:val="9FA4C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35033E"/>
    <w:multiLevelType w:val="hybridMultilevel"/>
    <w:tmpl w:val="92CAE1AE"/>
    <w:lvl w:ilvl="0" w:tplc="8688A5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927521">
    <w:abstractNumId w:val="52"/>
  </w:num>
  <w:num w:numId="2" w16cid:durableId="1697536331">
    <w:abstractNumId w:val="15"/>
  </w:num>
  <w:num w:numId="3" w16cid:durableId="15295681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4044128">
    <w:abstractNumId w:val="30"/>
  </w:num>
  <w:num w:numId="5" w16cid:durableId="2015299151">
    <w:abstractNumId w:val="3"/>
  </w:num>
  <w:num w:numId="6" w16cid:durableId="1409767063">
    <w:abstractNumId w:val="1"/>
  </w:num>
  <w:num w:numId="7" w16cid:durableId="671907535">
    <w:abstractNumId w:val="6"/>
  </w:num>
  <w:num w:numId="8" w16cid:durableId="1803037417">
    <w:abstractNumId w:val="8"/>
  </w:num>
  <w:num w:numId="9" w16cid:durableId="1214317198">
    <w:abstractNumId w:val="55"/>
  </w:num>
  <w:num w:numId="10" w16cid:durableId="539705289">
    <w:abstractNumId w:val="53"/>
  </w:num>
  <w:num w:numId="11" w16cid:durableId="479734329">
    <w:abstractNumId w:val="49"/>
  </w:num>
  <w:num w:numId="12" w16cid:durableId="233318306">
    <w:abstractNumId w:val="10"/>
  </w:num>
  <w:num w:numId="13" w16cid:durableId="205652028">
    <w:abstractNumId w:val="25"/>
  </w:num>
  <w:num w:numId="14" w16cid:durableId="1879120075">
    <w:abstractNumId w:val="32"/>
  </w:num>
  <w:num w:numId="15" w16cid:durableId="904949029">
    <w:abstractNumId w:val="59"/>
  </w:num>
  <w:num w:numId="16" w16cid:durableId="474302677">
    <w:abstractNumId w:val="20"/>
  </w:num>
  <w:num w:numId="17" w16cid:durableId="521864812">
    <w:abstractNumId w:val="37"/>
  </w:num>
  <w:num w:numId="18" w16cid:durableId="1095635490">
    <w:abstractNumId w:val="14"/>
  </w:num>
  <w:num w:numId="19" w16cid:durableId="1199244403">
    <w:abstractNumId w:val="57"/>
  </w:num>
  <w:num w:numId="20" w16cid:durableId="1603489675">
    <w:abstractNumId w:val="41"/>
  </w:num>
  <w:num w:numId="21" w16cid:durableId="389617630">
    <w:abstractNumId w:val="56"/>
  </w:num>
  <w:num w:numId="22" w16cid:durableId="1237739152">
    <w:abstractNumId w:val="7"/>
  </w:num>
  <w:num w:numId="23" w16cid:durableId="531843906">
    <w:abstractNumId w:val="39"/>
  </w:num>
  <w:num w:numId="24" w16cid:durableId="1633555604">
    <w:abstractNumId w:val="35"/>
  </w:num>
  <w:num w:numId="25" w16cid:durableId="2046327096">
    <w:abstractNumId w:val="58"/>
  </w:num>
  <w:num w:numId="26" w16cid:durableId="1920165020">
    <w:abstractNumId w:val="68"/>
  </w:num>
  <w:num w:numId="27" w16cid:durableId="873230962">
    <w:abstractNumId w:val="19"/>
  </w:num>
  <w:num w:numId="28" w16cid:durableId="47806860">
    <w:abstractNumId w:val="21"/>
  </w:num>
  <w:num w:numId="29" w16cid:durableId="212736839">
    <w:abstractNumId w:val="5"/>
  </w:num>
  <w:num w:numId="30" w16cid:durableId="1499734672">
    <w:abstractNumId w:val="61"/>
  </w:num>
  <w:num w:numId="31" w16cid:durableId="1418745897">
    <w:abstractNumId w:val="60"/>
  </w:num>
  <w:num w:numId="32" w16cid:durableId="1714765384">
    <w:abstractNumId w:val="64"/>
  </w:num>
  <w:num w:numId="33" w16cid:durableId="964383530">
    <w:abstractNumId w:val="38"/>
  </w:num>
  <w:num w:numId="34" w16cid:durableId="2090538683">
    <w:abstractNumId w:val="11"/>
  </w:num>
  <w:num w:numId="35" w16cid:durableId="1203204371">
    <w:abstractNumId w:val="43"/>
  </w:num>
  <w:num w:numId="36" w16cid:durableId="1843279428">
    <w:abstractNumId w:val="66"/>
  </w:num>
  <w:num w:numId="37" w16cid:durableId="389421260">
    <w:abstractNumId w:val="29"/>
  </w:num>
  <w:num w:numId="38" w16cid:durableId="2069985551">
    <w:abstractNumId w:val="54"/>
  </w:num>
  <w:num w:numId="39" w16cid:durableId="1998069271">
    <w:abstractNumId w:val="63"/>
  </w:num>
  <w:num w:numId="40" w16cid:durableId="67778097">
    <w:abstractNumId w:val="27"/>
  </w:num>
  <w:num w:numId="41" w16cid:durableId="150409486">
    <w:abstractNumId w:val="50"/>
  </w:num>
  <w:num w:numId="42" w16cid:durableId="840967889">
    <w:abstractNumId w:val="62"/>
  </w:num>
  <w:num w:numId="43" w16cid:durableId="923342939">
    <w:abstractNumId w:val="45"/>
  </w:num>
  <w:num w:numId="44" w16cid:durableId="339235004">
    <w:abstractNumId w:val="18"/>
  </w:num>
  <w:num w:numId="45" w16cid:durableId="1574125753">
    <w:abstractNumId w:val="36"/>
  </w:num>
  <w:num w:numId="46" w16cid:durableId="1204445067">
    <w:abstractNumId w:val="17"/>
  </w:num>
  <w:num w:numId="47" w16cid:durableId="857162567">
    <w:abstractNumId w:val="9"/>
  </w:num>
  <w:num w:numId="48" w16cid:durableId="138310932">
    <w:abstractNumId w:val="31"/>
  </w:num>
  <w:num w:numId="49" w16cid:durableId="65685825">
    <w:abstractNumId w:val="0"/>
  </w:num>
  <w:num w:numId="50" w16cid:durableId="2036540143">
    <w:abstractNumId w:val="44"/>
  </w:num>
  <w:num w:numId="51" w16cid:durableId="2071925036">
    <w:abstractNumId w:val="26"/>
  </w:num>
  <w:num w:numId="52" w16cid:durableId="936449689">
    <w:abstractNumId w:val="4"/>
  </w:num>
  <w:num w:numId="53" w16cid:durableId="1267809893">
    <w:abstractNumId w:val="22"/>
  </w:num>
  <w:num w:numId="54" w16cid:durableId="1612128366">
    <w:abstractNumId w:val="42"/>
  </w:num>
  <w:num w:numId="55" w16cid:durableId="2024546359">
    <w:abstractNumId w:val="46"/>
  </w:num>
  <w:num w:numId="56" w16cid:durableId="1816870644">
    <w:abstractNumId w:val="65"/>
  </w:num>
  <w:num w:numId="57" w16cid:durableId="1575578535">
    <w:abstractNumId w:val="16"/>
  </w:num>
  <w:num w:numId="58" w16cid:durableId="1948583195">
    <w:abstractNumId w:val="51"/>
  </w:num>
  <w:num w:numId="59" w16cid:durableId="986593675">
    <w:abstractNumId w:val="69"/>
  </w:num>
  <w:num w:numId="60" w16cid:durableId="2948022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455010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7362672">
    <w:abstractNumId w:val="23"/>
  </w:num>
  <w:num w:numId="63" w16cid:durableId="1514759471">
    <w:abstractNumId w:val="67"/>
  </w:num>
  <w:num w:numId="64" w16cid:durableId="6204957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569224782">
    <w:abstractNumId w:val="23"/>
  </w:num>
  <w:num w:numId="66" w16cid:durableId="2114199693">
    <w:abstractNumId w:val="2"/>
  </w:num>
  <w:num w:numId="67" w16cid:durableId="2140569503">
    <w:abstractNumId w:val="34"/>
  </w:num>
  <w:num w:numId="68" w16cid:durableId="17280667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0386898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835954692">
    <w:abstractNumId w:val="40"/>
  </w:num>
  <w:num w:numId="71" w16cid:durableId="9855495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50479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82444129">
    <w:abstractNumId w:val="24"/>
  </w:num>
  <w:num w:numId="74" w16cid:durableId="189657637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roslava Čížková">
    <w15:presenceInfo w15:providerId="None" w15:userId="Jaroslava Číž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33"/>
    <w:rsid w:val="0000147F"/>
    <w:rsid w:val="0000168D"/>
    <w:rsid w:val="00003BDE"/>
    <w:rsid w:val="000054D4"/>
    <w:rsid w:val="000078E7"/>
    <w:rsid w:val="00013467"/>
    <w:rsid w:val="00016001"/>
    <w:rsid w:val="00016C1F"/>
    <w:rsid w:val="00020793"/>
    <w:rsid w:val="00022693"/>
    <w:rsid w:val="00023272"/>
    <w:rsid w:val="00031C6A"/>
    <w:rsid w:val="00035CDC"/>
    <w:rsid w:val="00037075"/>
    <w:rsid w:val="0004539A"/>
    <w:rsid w:val="000538D0"/>
    <w:rsid w:val="000572EA"/>
    <w:rsid w:val="00063131"/>
    <w:rsid w:val="00070213"/>
    <w:rsid w:val="00072741"/>
    <w:rsid w:val="000756A6"/>
    <w:rsid w:val="0008289B"/>
    <w:rsid w:val="0008335A"/>
    <w:rsid w:val="0008461B"/>
    <w:rsid w:val="00090922"/>
    <w:rsid w:val="00090DFD"/>
    <w:rsid w:val="000942DE"/>
    <w:rsid w:val="000A0A1A"/>
    <w:rsid w:val="000A36A1"/>
    <w:rsid w:val="000A7EF8"/>
    <w:rsid w:val="000C4A80"/>
    <w:rsid w:val="000C77CD"/>
    <w:rsid w:val="000D0557"/>
    <w:rsid w:val="000D128D"/>
    <w:rsid w:val="000E103A"/>
    <w:rsid w:val="000E3EEE"/>
    <w:rsid w:val="000F7F26"/>
    <w:rsid w:val="00102616"/>
    <w:rsid w:val="00104C47"/>
    <w:rsid w:val="001052AA"/>
    <w:rsid w:val="00105ADF"/>
    <w:rsid w:val="00106F37"/>
    <w:rsid w:val="0010778B"/>
    <w:rsid w:val="00110717"/>
    <w:rsid w:val="00110E47"/>
    <w:rsid w:val="00113C03"/>
    <w:rsid w:val="001140FF"/>
    <w:rsid w:val="0011414C"/>
    <w:rsid w:val="00115A28"/>
    <w:rsid w:val="001162D4"/>
    <w:rsid w:val="0012321B"/>
    <w:rsid w:val="001272B8"/>
    <w:rsid w:val="001359C4"/>
    <w:rsid w:val="00137440"/>
    <w:rsid w:val="00141482"/>
    <w:rsid w:val="00141E60"/>
    <w:rsid w:val="001441AD"/>
    <w:rsid w:val="0015060C"/>
    <w:rsid w:val="00153DAA"/>
    <w:rsid w:val="00153FCC"/>
    <w:rsid w:val="00156CE6"/>
    <w:rsid w:val="00160E43"/>
    <w:rsid w:val="0016185C"/>
    <w:rsid w:val="001633AF"/>
    <w:rsid w:val="00165BD0"/>
    <w:rsid w:val="001714F5"/>
    <w:rsid w:val="001742BB"/>
    <w:rsid w:val="00176F7D"/>
    <w:rsid w:val="0017734C"/>
    <w:rsid w:val="00183B0F"/>
    <w:rsid w:val="00184B7A"/>
    <w:rsid w:val="0018523D"/>
    <w:rsid w:val="00185360"/>
    <w:rsid w:val="00190137"/>
    <w:rsid w:val="001927C2"/>
    <w:rsid w:val="00196D34"/>
    <w:rsid w:val="001C2171"/>
    <w:rsid w:val="001C5468"/>
    <w:rsid w:val="001C7E2E"/>
    <w:rsid w:val="001D633B"/>
    <w:rsid w:val="001E0FE1"/>
    <w:rsid w:val="001E4174"/>
    <w:rsid w:val="001E5C7F"/>
    <w:rsid w:val="001E7E0C"/>
    <w:rsid w:val="001F0B52"/>
    <w:rsid w:val="001F1235"/>
    <w:rsid w:val="001F1AB6"/>
    <w:rsid w:val="001F4F2D"/>
    <w:rsid w:val="001F50C2"/>
    <w:rsid w:val="001F7F04"/>
    <w:rsid w:val="00206DBC"/>
    <w:rsid w:val="0020707F"/>
    <w:rsid w:val="002123F7"/>
    <w:rsid w:val="00212A16"/>
    <w:rsid w:val="00216B26"/>
    <w:rsid w:val="00216C31"/>
    <w:rsid w:val="00216C78"/>
    <w:rsid w:val="00223CC3"/>
    <w:rsid w:val="00226D59"/>
    <w:rsid w:val="00227D6C"/>
    <w:rsid w:val="00241E82"/>
    <w:rsid w:val="0025293A"/>
    <w:rsid w:val="0025678A"/>
    <w:rsid w:val="00261886"/>
    <w:rsid w:val="00265C23"/>
    <w:rsid w:val="00266167"/>
    <w:rsid w:val="002669C6"/>
    <w:rsid w:val="002677A0"/>
    <w:rsid w:val="00271949"/>
    <w:rsid w:val="00272786"/>
    <w:rsid w:val="002771D7"/>
    <w:rsid w:val="00285DAF"/>
    <w:rsid w:val="002916B5"/>
    <w:rsid w:val="0029570A"/>
    <w:rsid w:val="00295DAE"/>
    <w:rsid w:val="002A0B0E"/>
    <w:rsid w:val="002A0C51"/>
    <w:rsid w:val="002A2607"/>
    <w:rsid w:val="002A2D80"/>
    <w:rsid w:val="002A5DB2"/>
    <w:rsid w:val="002B0D83"/>
    <w:rsid w:val="002B395D"/>
    <w:rsid w:val="002B4DF5"/>
    <w:rsid w:val="002B505E"/>
    <w:rsid w:val="002B533D"/>
    <w:rsid w:val="002C3FD4"/>
    <w:rsid w:val="002C4162"/>
    <w:rsid w:val="002C5802"/>
    <w:rsid w:val="002C5CFF"/>
    <w:rsid w:val="002C6373"/>
    <w:rsid w:val="002D0A23"/>
    <w:rsid w:val="002D1686"/>
    <w:rsid w:val="002D220D"/>
    <w:rsid w:val="002D70C8"/>
    <w:rsid w:val="002E00CE"/>
    <w:rsid w:val="002E1AA8"/>
    <w:rsid w:val="002E235E"/>
    <w:rsid w:val="002E7BB5"/>
    <w:rsid w:val="002F0293"/>
    <w:rsid w:val="002F64F3"/>
    <w:rsid w:val="00300345"/>
    <w:rsid w:val="00301B43"/>
    <w:rsid w:val="00302C86"/>
    <w:rsid w:val="00303A1F"/>
    <w:rsid w:val="00303B87"/>
    <w:rsid w:val="00304A16"/>
    <w:rsid w:val="00306F42"/>
    <w:rsid w:val="00312FBE"/>
    <w:rsid w:val="003212E2"/>
    <w:rsid w:val="003221DE"/>
    <w:rsid w:val="00322B36"/>
    <w:rsid w:val="0032400D"/>
    <w:rsid w:val="0032653C"/>
    <w:rsid w:val="003314DF"/>
    <w:rsid w:val="00332365"/>
    <w:rsid w:val="003330BC"/>
    <w:rsid w:val="003369B8"/>
    <w:rsid w:val="00340C04"/>
    <w:rsid w:val="00340E98"/>
    <w:rsid w:val="00342D82"/>
    <w:rsid w:val="0034781D"/>
    <w:rsid w:val="00352F7F"/>
    <w:rsid w:val="00356D2E"/>
    <w:rsid w:val="003579AB"/>
    <w:rsid w:val="00357A51"/>
    <w:rsid w:val="00362861"/>
    <w:rsid w:val="00364984"/>
    <w:rsid w:val="003660D3"/>
    <w:rsid w:val="00370AE0"/>
    <w:rsid w:val="00377417"/>
    <w:rsid w:val="00384CA4"/>
    <w:rsid w:val="003851EA"/>
    <w:rsid w:val="00385A45"/>
    <w:rsid w:val="0038601E"/>
    <w:rsid w:val="00387D51"/>
    <w:rsid w:val="00393704"/>
    <w:rsid w:val="00393B1C"/>
    <w:rsid w:val="00396F06"/>
    <w:rsid w:val="003A4746"/>
    <w:rsid w:val="003A5436"/>
    <w:rsid w:val="003A599F"/>
    <w:rsid w:val="003B06CA"/>
    <w:rsid w:val="003C42D7"/>
    <w:rsid w:val="003C518C"/>
    <w:rsid w:val="003C751B"/>
    <w:rsid w:val="003D2E73"/>
    <w:rsid w:val="003D3CB5"/>
    <w:rsid w:val="003D467D"/>
    <w:rsid w:val="003D4F81"/>
    <w:rsid w:val="003D67D0"/>
    <w:rsid w:val="003E1F9E"/>
    <w:rsid w:val="003E7194"/>
    <w:rsid w:val="003F1C1B"/>
    <w:rsid w:val="003F2A14"/>
    <w:rsid w:val="003F3995"/>
    <w:rsid w:val="00401355"/>
    <w:rsid w:val="0040326D"/>
    <w:rsid w:val="00403F0B"/>
    <w:rsid w:val="0041138B"/>
    <w:rsid w:val="00414336"/>
    <w:rsid w:val="00414918"/>
    <w:rsid w:val="00414E80"/>
    <w:rsid w:val="004156BE"/>
    <w:rsid w:val="0042231E"/>
    <w:rsid w:val="00425258"/>
    <w:rsid w:val="0042611E"/>
    <w:rsid w:val="00426861"/>
    <w:rsid w:val="00430656"/>
    <w:rsid w:val="00433A5F"/>
    <w:rsid w:val="00441056"/>
    <w:rsid w:val="00446CB2"/>
    <w:rsid w:val="00451159"/>
    <w:rsid w:val="00457222"/>
    <w:rsid w:val="00472FE7"/>
    <w:rsid w:val="00474F8A"/>
    <w:rsid w:val="00475989"/>
    <w:rsid w:val="004766C0"/>
    <w:rsid w:val="00481B96"/>
    <w:rsid w:val="00483880"/>
    <w:rsid w:val="00483A19"/>
    <w:rsid w:val="004848E9"/>
    <w:rsid w:val="004903FC"/>
    <w:rsid w:val="00490411"/>
    <w:rsid w:val="00491027"/>
    <w:rsid w:val="00491AE7"/>
    <w:rsid w:val="004957B2"/>
    <w:rsid w:val="004959D5"/>
    <w:rsid w:val="004A077E"/>
    <w:rsid w:val="004A198D"/>
    <w:rsid w:val="004A4DDF"/>
    <w:rsid w:val="004B11E2"/>
    <w:rsid w:val="004B23C6"/>
    <w:rsid w:val="004B3761"/>
    <w:rsid w:val="004B6025"/>
    <w:rsid w:val="004C38FB"/>
    <w:rsid w:val="004C5989"/>
    <w:rsid w:val="004C79FD"/>
    <w:rsid w:val="004D06B1"/>
    <w:rsid w:val="004D10F9"/>
    <w:rsid w:val="004D13D0"/>
    <w:rsid w:val="004D7917"/>
    <w:rsid w:val="004D7D95"/>
    <w:rsid w:val="004E02DE"/>
    <w:rsid w:val="004E1153"/>
    <w:rsid w:val="004E531A"/>
    <w:rsid w:val="004E531B"/>
    <w:rsid w:val="004E68C0"/>
    <w:rsid w:val="004E76A5"/>
    <w:rsid w:val="004F007E"/>
    <w:rsid w:val="004F44BC"/>
    <w:rsid w:val="004F5072"/>
    <w:rsid w:val="004F69C2"/>
    <w:rsid w:val="004F6FC4"/>
    <w:rsid w:val="00505977"/>
    <w:rsid w:val="00506502"/>
    <w:rsid w:val="00507596"/>
    <w:rsid w:val="005100F9"/>
    <w:rsid w:val="005108CE"/>
    <w:rsid w:val="005155AC"/>
    <w:rsid w:val="00523C34"/>
    <w:rsid w:val="00526368"/>
    <w:rsid w:val="00526B0D"/>
    <w:rsid w:val="00530129"/>
    <w:rsid w:val="00530AB0"/>
    <w:rsid w:val="00531DCC"/>
    <w:rsid w:val="00532926"/>
    <w:rsid w:val="00534576"/>
    <w:rsid w:val="005355DF"/>
    <w:rsid w:val="00535A98"/>
    <w:rsid w:val="00535F9E"/>
    <w:rsid w:val="0053768F"/>
    <w:rsid w:val="00541817"/>
    <w:rsid w:val="00556A17"/>
    <w:rsid w:val="00557F88"/>
    <w:rsid w:val="005608D7"/>
    <w:rsid w:val="00560929"/>
    <w:rsid w:val="00562AB7"/>
    <w:rsid w:val="00565887"/>
    <w:rsid w:val="00565AFA"/>
    <w:rsid w:val="00573A66"/>
    <w:rsid w:val="00573AF1"/>
    <w:rsid w:val="00575531"/>
    <w:rsid w:val="00581D5C"/>
    <w:rsid w:val="00592E8E"/>
    <w:rsid w:val="00594270"/>
    <w:rsid w:val="005943A6"/>
    <w:rsid w:val="00596341"/>
    <w:rsid w:val="005A1BA8"/>
    <w:rsid w:val="005A1BBF"/>
    <w:rsid w:val="005A2053"/>
    <w:rsid w:val="005A71A6"/>
    <w:rsid w:val="005B4392"/>
    <w:rsid w:val="005B505C"/>
    <w:rsid w:val="005C0549"/>
    <w:rsid w:val="005C08A2"/>
    <w:rsid w:val="005C08C5"/>
    <w:rsid w:val="005C1633"/>
    <w:rsid w:val="005C31D4"/>
    <w:rsid w:val="005C3B10"/>
    <w:rsid w:val="005D3202"/>
    <w:rsid w:val="005E1C7C"/>
    <w:rsid w:val="005E4C1C"/>
    <w:rsid w:val="005E5F0F"/>
    <w:rsid w:val="005E7657"/>
    <w:rsid w:val="005F3038"/>
    <w:rsid w:val="005F34F7"/>
    <w:rsid w:val="005F3588"/>
    <w:rsid w:val="00606388"/>
    <w:rsid w:val="00611E40"/>
    <w:rsid w:val="006174EB"/>
    <w:rsid w:val="00617B7B"/>
    <w:rsid w:val="00620419"/>
    <w:rsid w:val="006238D3"/>
    <w:rsid w:val="00623D0E"/>
    <w:rsid w:val="00633A78"/>
    <w:rsid w:val="00637310"/>
    <w:rsid w:val="00640A13"/>
    <w:rsid w:val="00642711"/>
    <w:rsid w:val="00646339"/>
    <w:rsid w:val="0064699E"/>
    <w:rsid w:val="00650681"/>
    <w:rsid w:val="00651661"/>
    <w:rsid w:val="0065561A"/>
    <w:rsid w:val="0065730D"/>
    <w:rsid w:val="006577F1"/>
    <w:rsid w:val="00657EB4"/>
    <w:rsid w:val="006648CB"/>
    <w:rsid w:val="0067560F"/>
    <w:rsid w:val="00675B20"/>
    <w:rsid w:val="0068167B"/>
    <w:rsid w:val="00681ED0"/>
    <w:rsid w:val="00681EEA"/>
    <w:rsid w:val="006823D3"/>
    <w:rsid w:val="00683922"/>
    <w:rsid w:val="00692B9D"/>
    <w:rsid w:val="00692E6D"/>
    <w:rsid w:val="00692F72"/>
    <w:rsid w:val="00695AA6"/>
    <w:rsid w:val="00696BC8"/>
    <w:rsid w:val="006A0DBD"/>
    <w:rsid w:val="006A2507"/>
    <w:rsid w:val="006A5628"/>
    <w:rsid w:val="006A7DE4"/>
    <w:rsid w:val="006B0FF9"/>
    <w:rsid w:val="006B77D2"/>
    <w:rsid w:val="006C01EB"/>
    <w:rsid w:val="006C0547"/>
    <w:rsid w:val="006C1D85"/>
    <w:rsid w:val="006C2B7C"/>
    <w:rsid w:val="006C6B36"/>
    <w:rsid w:val="006D3B74"/>
    <w:rsid w:val="006D5E49"/>
    <w:rsid w:val="006D71D3"/>
    <w:rsid w:val="006F01B5"/>
    <w:rsid w:val="006F29A9"/>
    <w:rsid w:val="006F41C7"/>
    <w:rsid w:val="006F64B7"/>
    <w:rsid w:val="006F6F2B"/>
    <w:rsid w:val="0070211D"/>
    <w:rsid w:val="00702220"/>
    <w:rsid w:val="007045A0"/>
    <w:rsid w:val="007109B7"/>
    <w:rsid w:val="0071126E"/>
    <w:rsid w:val="00716225"/>
    <w:rsid w:val="007169C6"/>
    <w:rsid w:val="0072062B"/>
    <w:rsid w:val="007217E7"/>
    <w:rsid w:val="007223DD"/>
    <w:rsid w:val="00725D19"/>
    <w:rsid w:val="00733D67"/>
    <w:rsid w:val="00736BD1"/>
    <w:rsid w:val="00742F61"/>
    <w:rsid w:val="00745F78"/>
    <w:rsid w:val="007524B3"/>
    <w:rsid w:val="00753055"/>
    <w:rsid w:val="00753693"/>
    <w:rsid w:val="00754B7F"/>
    <w:rsid w:val="0076170F"/>
    <w:rsid w:val="00762429"/>
    <w:rsid w:val="007647DA"/>
    <w:rsid w:val="007655C8"/>
    <w:rsid w:val="00771D5B"/>
    <w:rsid w:val="00773D8D"/>
    <w:rsid w:val="00773F8C"/>
    <w:rsid w:val="00775FD0"/>
    <w:rsid w:val="007770E1"/>
    <w:rsid w:val="00777FF1"/>
    <w:rsid w:val="00781731"/>
    <w:rsid w:val="00781B32"/>
    <w:rsid w:val="00785C5A"/>
    <w:rsid w:val="00790730"/>
    <w:rsid w:val="00795742"/>
    <w:rsid w:val="0079614B"/>
    <w:rsid w:val="00796B6F"/>
    <w:rsid w:val="007A0586"/>
    <w:rsid w:val="007A0C5D"/>
    <w:rsid w:val="007A343F"/>
    <w:rsid w:val="007B10E4"/>
    <w:rsid w:val="007B5555"/>
    <w:rsid w:val="007B653B"/>
    <w:rsid w:val="007B7A74"/>
    <w:rsid w:val="007C65A0"/>
    <w:rsid w:val="007C7F01"/>
    <w:rsid w:val="007D03A8"/>
    <w:rsid w:val="007D1F73"/>
    <w:rsid w:val="007D2F0E"/>
    <w:rsid w:val="007D3944"/>
    <w:rsid w:val="007E140C"/>
    <w:rsid w:val="007E670B"/>
    <w:rsid w:val="007E7308"/>
    <w:rsid w:val="007F0E7F"/>
    <w:rsid w:val="007F1F18"/>
    <w:rsid w:val="007F331E"/>
    <w:rsid w:val="00800D41"/>
    <w:rsid w:val="00801329"/>
    <w:rsid w:val="00801850"/>
    <w:rsid w:val="008029F0"/>
    <w:rsid w:val="00802E92"/>
    <w:rsid w:val="008071A0"/>
    <w:rsid w:val="008143CE"/>
    <w:rsid w:val="00815DF1"/>
    <w:rsid w:val="008175A4"/>
    <w:rsid w:val="00822698"/>
    <w:rsid w:val="008237BC"/>
    <w:rsid w:val="00830645"/>
    <w:rsid w:val="00833D7D"/>
    <w:rsid w:val="008364A0"/>
    <w:rsid w:val="00837FDD"/>
    <w:rsid w:val="008428E8"/>
    <w:rsid w:val="00842BE8"/>
    <w:rsid w:val="00843837"/>
    <w:rsid w:val="0084485A"/>
    <w:rsid w:val="00844E8A"/>
    <w:rsid w:val="0084572B"/>
    <w:rsid w:val="008527E2"/>
    <w:rsid w:val="0085294A"/>
    <w:rsid w:val="00854975"/>
    <w:rsid w:val="00855600"/>
    <w:rsid w:val="00855E18"/>
    <w:rsid w:val="00857815"/>
    <w:rsid w:val="00857D09"/>
    <w:rsid w:val="00863042"/>
    <w:rsid w:val="00863EC7"/>
    <w:rsid w:val="008677B1"/>
    <w:rsid w:val="008766DA"/>
    <w:rsid w:val="008851AA"/>
    <w:rsid w:val="008921F0"/>
    <w:rsid w:val="008958C8"/>
    <w:rsid w:val="00897F75"/>
    <w:rsid w:val="008A0A8C"/>
    <w:rsid w:val="008A45A9"/>
    <w:rsid w:val="008B119E"/>
    <w:rsid w:val="008B1F32"/>
    <w:rsid w:val="008B271B"/>
    <w:rsid w:val="008C0063"/>
    <w:rsid w:val="008C4663"/>
    <w:rsid w:val="008C5F35"/>
    <w:rsid w:val="008C7623"/>
    <w:rsid w:val="008D0055"/>
    <w:rsid w:val="008D04E3"/>
    <w:rsid w:val="008D0846"/>
    <w:rsid w:val="008D28CD"/>
    <w:rsid w:val="008D37BC"/>
    <w:rsid w:val="008D62B5"/>
    <w:rsid w:val="008E0694"/>
    <w:rsid w:val="008E2029"/>
    <w:rsid w:val="008E30EA"/>
    <w:rsid w:val="008E37F4"/>
    <w:rsid w:val="008E4920"/>
    <w:rsid w:val="008E5BED"/>
    <w:rsid w:val="008F4607"/>
    <w:rsid w:val="008F505A"/>
    <w:rsid w:val="00900656"/>
    <w:rsid w:val="00901631"/>
    <w:rsid w:val="00904800"/>
    <w:rsid w:val="00904AAB"/>
    <w:rsid w:val="00906CCC"/>
    <w:rsid w:val="0091083E"/>
    <w:rsid w:val="009126D1"/>
    <w:rsid w:val="00914083"/>
    <w:rsid w:val="00920E9F"/>
    <w:rsid w:val="00922897"/>
    <w:rsid w:val="00925CEE"/>
    <w:rsid w:val="009264A9"/>
    <w:rsid w:val="009269D1"/>
    <w:rsid w:val="00931DFE"/>
    <w:rsid w:val="00936B4B"/>
    <w:rsid w:val="00937683"/>
    <w:rsid w:val="00937A1B"/>
    <w:rsid w:val="00940C53"/>
    <w:rsid w:val="00943E2F"/>
    <w:rsid w:val="009461FC"/>
    <w:rsid w:val="00947017"/>
    <w:rsid w:val="009545F6"/>
    <w:rsid w:val="00956CC3"/>
    <w:rsid w:val="009572E7"/>
    <w:rsid w:val="009576B3"/>
    <w:rsid w:val="00957F22"/>
    <w:rsid w:val="00963017"/>
    <w:rsid w:val="00963EE4"/>
    <w:rsid w:val="009651BA"/>
    <w:rsid w:val="009654C6"/>
    <w:rsid w:val="009667CB"/>
    <w:rsid w:val="00975663"/>
    <w:rsid w:val="0098218C"/>
    <w:rsid w:val="00990B6E"/>
    <w:rsid w:val="00991251"/>
    <w:rsid w:val="009A2C0E"/>
    <w:rsid w:val="009A31DE"/>
    <w:rsid w:val="009A5E76"/>
    <w:rsid w:val="009B1A5D"/>
    <w:rsid w:val="009B65E0"/>
    <w:rsid w:val="009C088C"/>
    <w:rsid w:val="009E6F35"/>
    <w:rsid w:val="009F4139"/>
    <w:rsid w:val="009F46D3"/>
    <w:rsid w:val="009F4A51"/>
    <w:rsid w:val="009F665E"/>
    <w:rsid w:val="00A01BBE"/>
    <w:rsid w:val="00A0209D"/>
    <w:rsid w:val="00A054A4"/>
    <w:rsid w:val="00A07D20"/>
    <w:rsid w:val="00A12B19"/>
    <w:rsid w:val="00A153CA"/>
    <w:rsid w:val="00A1647B"/>
    <w:rsid w:val="00A20782"/>
    <w:rsid w:val="00A21FB8"/>
    <w:rsid w:val="00A22386"/>
    <w:rsid w:val="00A22967"/>
    <w:rsid w:val="00A255D0"/>
    <w:rsid w:val="00A257D9"/>
    <w:rsid w:val="00A31590"/>
    <w:rsid w:val="00A35148"/>
    <w:rsid w:val="00A355BA"/>
    <w:rsid w:val="00A366D5"/>
    <w:rsid w:val="00A40BFC"/>
    <w:rsid w:val="00A42FC6"/>
    <w:rsid w:val="00A43004"/>
    <w:rsid w:val="00A50B5D"/>
    <w:rsid w:val="00A605EF"/>
    <w:rsid w:val="00A624C7"/>
    <w:rsid w:val="00A63B29"/>
    <w:rsid w:val="00A64813"/>
    <w:rsid w:val="00A70798"/>
    <w:rsid w:val="00A711F3"/>
    <w:rsid w:val="00A723A8"/>
    <w:rsid w:val="00A7275E"/>
    <w:rsid w:val="00A76C40"/>
    <w:rsid w:val="00A77191"/>
    <w:rsid w:val="00A81DD5"/>
    <w:rsid w:val="00A83810"/>
    <w:rsid w:val="00A869D5"/>
    <w:rsid w:val="00A911E9"/>
    <w:rsid w:val="00A91B88"/>
    <w:rsid w:val="00A947C1"/>
    <w:rsid w:val="00AA47A9"/>
    <w:rsid w:val="00AA5E80"/>
    <w:rsid w:val="00AA65F8"/>
    <w:rsid w:val="00AA7DEB"/>
    <w:rsid w:val="00AB0356"/>
    <w:rsid w:val="00AB69A6"/>
    <w:rsid w:val="00AC1531"/>
    <w:rsid w:val="00AC589A"/>
    <w:rsid w:val="00AD691A"/>
    <w:rsid w:val="00AE5B64"/>
    <w:rsid w:val="00AE69AA"/>
    <w:rsid w:val="00AE7AB9"/>
    <w:rsid w:val="00AF077A"/>
    <w:rsid w:val="00AF1261"/>
    <w:rsid w:val="00AF3027"/>
    <w:rsid w:val="00AF38AD"/>
    <w:rsid w:val="00AF6E31"/>
    <w:rsid w:val="00B04407"/>
    <w:rsid w:val="00B0493C"/>
    <w:rsid w:val="00B04FFD"/>
    <w:rsid w:val="00B05D9F"/>
    <w:rsid w:val="00B12F73"/>
    <w:rsid w:val="00B16E59"/>
    <w:rsid w:val="00B1761A"/>
    <w:rsid w:val="00B21E3A"/>
    <w:rsid w:val="00B2352F"/>
    <w:rsid w:val="00B268BA"/>
    <w:rsid w:val="00B34EA6"/>
    <w:rsid w:val="00B37FB5"/>
    <w:rsid w:val="00B45C9A"/>
    <w:rsid w:val="00B51933"/>
    <w:rsid w:val="00B52906"/>
    <w:rsid w:val="00B52E84"/>
    <w:rsid w:val="00B6118D"/>
    <w:rsid w:val="00B63535"/>
    <w:rsid w:val="00B649DD"/>
    <w:rsid w:val="00B65078"/>
    <w:rsid w:val="00B652E9"/>
    <w:rsid w:val="00B67C36"/>
    <w:rsid w:val="00B74C00"/>
    <w:rsid w:val="00B811E6"/>
    <w:rsid w:val="00B81C2F"/>
    <w:rsid w:val="00B8460D"/>
    <w:rsid w:val="00B84624"/>
    <w:rsid w:val="00B85695"/>
    <w:rsid w:val="00B872F2"/>
    <w:rsid w:val="00B909BA"/>
    <w:rsid w:val="00BA0464"/>
    <w:rsid w:val="00BA2B67"/>
    <w:rsid w:val="00BA52FC"/>
    <w:rsid w:val="00BA5BA7"/>
    <w:rsid w:val="00BB18EA"/>
    <w:rsid w:val="00BB34C5"/>
    <w:rsid w:val="00BB3B00"/>
    <w:rsid w:val="00BC0384"/>
    <w:rsid w:val="00BC043B"/>
    <w:rsid w:val="00BC2687"/>
    <w:rsid w:val="00BC3056"/>
    <w:rsid w:val="00BC7B67"/>
    <w:rsid w:val="00BD024B"/>
    <w:rsid w:val="00BE0E13"/>
    <w:rsid w:val="00BE5576"/>
    <w:rsid w:val="00BF1243"/>
    <w:rsid w:val="00BF42D8"/>
    <w:rsid w:val="00BF7127"/>
    <w:rsid w:val="00BF734F"/>
    <w:rsid w:val="00C006FF"/>
    <w:rsid w:val="00C03B2F"/>
    <w:rsid w:val="00C07389"/>
    <w:rsid w:val="00C2120B"/>
    <w:rsid w:val="00C231CB"/>
    <w:rsid w:val="00C23E7D"/>
    <w:rsid w:val="00C23FC2"/>
    <w:rsid w:val="00C27334"/>
    <w:rsid w:val="00C305D0"/>
    <w:rsid w:val="00C30C00"/>
    <w:rsid w:val="00C33B4F"/>
    <w:rsid w:val="00C37968"/>
    <w:rsid w:val="00C412C4"/>
    <w:rsid w:val="00C46D8D"/>
    <w:rsid w:val="00C5103B"/>
    <w:rsid w:val="00C5230D"/>
    <w:rsid w:val="00C535CF"/>
    <w:rsid w:val="00C61900"/>
    <w:rsid w:val="00C634DA"/>
    <w:rsid w:val="00C64EE3"/>
    <w:rsid w:val="00C67452"/>
    <w:rsid w:val="00C75AD9"/>
    <w:rsid w:val="00C75FF7"/>
    <w:rsid w:val="00C76090"/>
    <w:rsid w:val="00C872D2"/>
    <w:rsid w:val="00C87CD4"/>
    <w:rsid w:val="00C91076"/>
    <w:rsid w:val="00C92CB3"/>
    <w:rsid w:val="00C93B7D"/>
    <w:rsid w:val="00C96608"/>
    <w:rsid w:val="00C974BF"/>
    <w:rsid w:val="00C9770F"/>
    <w:rsid w:val="00CA308E"/>
    <w:rsid w:val="00CA347E"/>
    <w:rsid w:val="00CB015E"/>
    <w:rsid w:val="00CB3D0B"/>
    <w:rsid w:val="00CB3EEB"/>
    <w:rsid w:val="00CC2481"/>
    <w:rsid w:val="00CC2E44"/>
    <w:rsid w:val="00CC5297"/>
    <w:rsid w:val="00CC7553"/>
    <w:rsid w:val="00CD5B58"/>
    <w:rsid w:val="00CE17E0"/>
    <w:rsid w:val="00CE2A71"/>
    <w:rsid w:val="00CE3539"/>
    <w:rsid w:val="00CE54AE"/>
    <w:rsid w:val="00CE62FC"/>
    <w:rsid w:val="00CE6540"/>
    <w:rsid w:val="00CE7347"/>
    <w:rsid w:val="00CF4450"/>
    <w:rsid w:val="00CF4589"/>
    <w:rsid w:val="00CF546E"/>
    <w:rsid w:val="00D04AD0"/>
    <w:rsid w:val="00D04F7D"/>
    <w:rsid w:val="00D0706F"/>
    <w:rsid w:val="00D07CC1"/>
    <w:rsid w:val="00D15E19"/>
    <w:rsid w:val="00D24040"/>
    <w:rsid w:val="00D25363"/>
    <w:rsid w:val="00D278F9"/>
    <w:rsid w:val="00D311E4"/>
    <w:rsid w:val="00D31DDE"/>
    <w:rsid w:val="00D332DB"/>
    <w:rsid w:val="00D409F7"/>
    <w:rsid w:val="00D42A78"/>
    <w:rsid w:val="00D42DEE"/>
    <w:rsid w:val="00D44251"/>
    <w:rsid w:val="00D44786"/>
    <w:rsid w:val="00D44AD2"/>
    <w:rsid w:val="00D5123F"/>
    <w:rsid w:val="00D56655"/>
    <w:rsid w:val="00D56E5A"/>
    <w:rsid w:val="00D577E9"/>
    <w:rsid w:val="00D633D0"/>
    <w:rsid w:val="00D67026"/>
    <w:rsid w:val="00D6791C"/>
    <w:rsid w:val="00D700DB"/>
    <w:rsid w:val="00D70D60"/>
    <w:rsid w:val="00D71D4C"/>
    <w:rsid w:val="00D773E2"/>
    <w:rsid w:val="00D80250"/>
    <w:rsid w:val="00D84649"/>
    <w:rsid w:val="00D851C4"/>
    <w:rsid w:val="00D8606C"/>
    <w:rsid w:val="00D87C6C"/>
    <w:rsid w:val="00D93843"/>
    <w:rsid w:val="00D94311"/>
    <w:rsid w:val="00D94FAC"/>
    <w:rsid w:val="00D962AD"/>
    <w:rsid w:val="00D96AD6"/>
    <w:rsid w:val="00D96F2A"/>
    <w:rsid w:val="00DA0589"/>
    <w:rsid w:val="00DA10B7"/>
    <w:rsid w:val="00DA5CB6"/>
    <w:rsid w:val="00DB3900"/>
    <w:rsid w:val="00DB3FB5"/>
    <w:rsid w:val="00DC201C"/>
    <w:rsid w:val="00DC3029"/>
    <w:rsid w:val="00DC34A9"/>
    <w:rsid w:val="00DC576A"/>
    <w:rsid w:val="00DD4753"/>
    <w:rsid w:val="00DE01BC"/>
    <w:rsid w:val="00DE3659"/>
    <w:rsid w:val="00DE419E"/>
    <w:rsid w:val="00DE4DA2"/>
    <w:rsid w:val="00DE635E"/>
    <w:rsid w:val="00DE6F7D"/>
    <w:rsid w:val="00DF096C"/>
    <w:rsid w:val="00DF0BDA"/>
    <w:rsid w:val="00DF34BD"/>
    <w:rsid w:val="00DF6D48"/>
    <w:rsid w:val="00E03EBA"/>
    <w:rsid w:val="00E07883"/>
    <w:rsid w:val="00E1334E"/>
    <w:rsid w:val="00E146E4"/>
    <w:rsid w:val="00E1530D"/>
    <w:rsid w:val="00E21406"/>
    <w:rsid w:val="00E226A8"/>
    <w:rsid w:val="00E22D89"/>
    <w:rsid w:val="00E24D30"/>
    <w:rsid w:val="00E27D70"/>
    <w:rsid w:val="00E332DB"/>
    <w:rsid w:val="00E432FF"/>
    <w:rsid w:val="00E47A50"/>
    <w:rsid w:val="00E51565"/>
    <w:rsid w:val="00E5790B"/>
    <w:rsid w:val="00E604F4"/>
    <w:rsid w:val="00E60846"/>
    <w:rsid w:val="00E61644"/>
    <w:rsid w:val="00E630CB"/>
    <w:rsid w:val="00E675FF"/>
    <w:rsid w:val="00E703D9"/>
    <w:rsid w:val="00E769DC"/>
    <w:rsid w:val="00E8041B"/>
    <w:rsid w:val="00E80F3C"/>
    <w:rsid w:val="00E813FE"/>
    <w:rsid w:val="00E81EA6"/>
    <w:rsid w:val="00E83DFE"/>
    <w:rsid w:val="00E86EC4"/>
    <w:rsid w:val="00E903F2"/>
    <w:rsid w:val="00E9222F"/>
    <w:rsid w:val="00EA0125"/>
    <w:rsid w:val="00EA7489"/>
    <w:rsid w:val="00EB25EC"/>
    <w:rsid w:val="00EB26F4"/>
    <w:rsid w:val="00EB3BC9"/>
    <w:rsid w:val="00EB434D"/>
    <w:rsid w:val="00EB56CE"/>
    <w:rsid w:val="00EC5A05"/>
    <w:rsid w:val="00EC77D8"/>
    <w:rsid w:val="00ED0953"/>
    <w:rsid w:val="00ED0DD2"/>
    <w:rsid w:val="00ED34A1"/>
    <w:rsid w:val="00EE1071"/>
    <w:rsid w:val="00EE2168"/>
    <w:rsid w:val="00EE29B0"/>
    <w:rsid w:val="00EE35AE"/>
    <w:rsid w:val="00EE3C7F"/>
    <w:rsid w:val="00EF6E2D"/>
    <w:rsid w:val="00F01A96"/>
    <w:rsid w:val="00F10BA5"/>
    <w:rsid w:val="00F10F49"/>
    <w:rsid w:val="00F12F6D"/>
    <w:rsid w:val="00F132C9"/>
    <w:rsid w:val="00F1432C"/>
    <w:rsid w:val="00F14CFE"/>
    <w:rsid w:val="00F17646"/>
    <w:rsid w:val="00F231B1"/>
    <w:rsid w:val="00F3055D"/>
    <w:rsid w:val="00F31C37"/>
    <w:rsid w:val="00F33B2C"/>
    <w:rsid w:val="00F349E5"/>
    <w:rsid w:val="00F42980"/>
    <w:rsid w:val="00F43318"/>
    <w:rsid w:val="00F475F5"/>
    <w:rsid w:val="00F53860"/>
    <w:rsid w:val="00F54C17"/>
    <w:rsid w:val="00F551B1"/>
    <w:rsid w:val="00F569E9"/>
    <w:rsid w:val="00F61CF2"/>
    <w:rsid w:val="00F61E14"/>
    <w:rsid w:val="00F66A30"/>
    <w:rsid w:val="00F66DFE"/>
    <w:rsid w:val="00F71398"/>
    <w:rsid w:val="00F74924"/>
    <w:rsid w:val="00F77AA8"/>
    <w:rsid w:val="00F77D87"/>
    <w:rsid w:val="00F8154D"/>
    <w:rsid w:val="00F81B41"/>
    <w:rsid w:val="00F86458"/>
    <w:rsid w:val="00F86D88"/>
    <w:rsid w:val="00F92220"/>
    <w:rsid w:val="00F9482F"/>
    <w:rsid w:val="00F9634E"/>
    <w:rsid w:val="00F97BCF"/>
    <w:rsid w:val="00F97C15"/>
    <w:rsid w:val="00F97FA3"/>
    <w:rsid w:val="00FA0BDF"/>
    <w:rsid w:val="00FA21BF"/>
    <w:rsid w:val="00FA313F"/>
    <w:rsid w:val="00FA3EE2"/>
    <w:rsid w:val="00FA5734"/>
    <w:rsid w:val="00FA61D3"/>
    <w:rsid w:val="00FA7B5D"/>
    <w:rsid w:val="00FB28D4"/>
    <w:rsid w:val="00FB3C69"/>
    <w:rsid w:val="00FB541C"/>
    <w:rsid w:val="00FB6350"/>
    <w:rsid w:val="00FC3D0C"/>
    <w:rsid w:val="00FC7F1E"/>
    <w:rsid w:val="00FD0C0B"/>
    <w:rsid w:val="00FD18D6"/>
    <w:rsid w:val="00FD2F5A"/>
    <w:rsid w:val="00FD3BF9"/>
    <w:rsid w:val="00FD5310"/>
    <w:rsid w:val="00FD5BFF"/>
    <w:rsid w:val="00FE07D3"/>
    <w:rsid w:val="00FE0EDE"/>
    <w:rsid w:val="00FE3E97"/>
    <w:rsid w:val="00FF4B01"/>
    <w:rsid w:val="00FF50BA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25A96ED3"/>
  <w15:chartTrackingRefBased/>
  <w15:docId w15:val="{E9DE043F-0F17-4CCB-A175-47A178E2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D30"/>
  </w:style>
  <w:style w:type="paragraph" w:styleId="Nadpis1">
    <w:name w:val="heading 1"/>
    <w:aliases w:val="O_Nadpis_1,ORCZ Nadpis_1"/>
    <w:basedOn w:val="Normln"/>
    <w:next w:val="Normln"/>
    <w:link w:val="Nadpis1Char"/>
    <w:uiPriority w:val="9"/>
    <w:qFormat/>
    <w:rsid w:val="006C6B36"/>
    <w:pPr>
      <w:keepNext/>
      <w:keepLines/>
      <w:spacing w:before="480" w:after="0" w:line="360" w:lineRule="auto"/>
      <w:outlineLvl w:val="0"/>
    </w:pPr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B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B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D691A"/>
    <w:pPr>
      <w:keepNext/>
      <w:spacing w:after="0"/>
      <w:jc w:val="center"/>
      <w:outlineLvl w:val="3"/>
    </w:pPr>
    <w:rPr>
      <w:b/>
      <w:bCs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E68C0"/>
    <w:pPr>
      <w:keepNext/>
      <w:jc w:val="center"/>
      <w:outlineLvl w:val="4"/>
    </w:pPr>
    <w:rPr>
      <w:b/>
      <w:b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12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C1633"/>
    <w:pPr>
      <w:suppressAutoHyphens/>
      <w:autoSpaceDE w:val="0"/>
      <w:spacing w:after="0" w:line="240" w:lineRule="auto"/>
      <w:ind w:left="993" w:hanging="709"/>
    </w:pPr>
    <w:rPr>
      <w:rFonts w:ascii="Arial" w:eastAsia="Times New Roman" w:hAnsi="Arial" w:cs="Arial"/>
      <w:color w:val="000000"/>
      <w:sz w:val="20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5C1633"/>
    <w:rPr>
      <w:rFonts w:ascii="Arial" w:eastAsia="Times New Roman" w:hAnsi="Arial" w:cs="Arial"/>
      <w:color w:val="000000"/>
      <w:sz w:val="20"/>
      <w:szCs w:val="24"/>
      <w:lang w:eastAsia="ar-SA"/>
    </w:rPr>
  </w:style>
  <w:style w:type="paragraph" w:styleId="Nzev">
    <w:name w:val="Title"/>
    <w:aliases w:val="Název dokumentu"/>
    <w:basedOn w:val="Normln"/>
    <w:next w:val="Normln"/>
    <w:link w:val="NzevChar"/>
    <w:qFormat/>
    <w:rsid w:val="005C1633"/>
    <w:pPr>
      <w:pBdr>
        <w:top w:val="nil"/>
        <w:left w:val="nil"/>
        <w:bottom w:val="nil"/>
        <w:right w:val="nil"/>
        <w:between w:val="nil"/>
      </w:pBdr>
      <w:spacing w:before="240" w:after="60" w:line="240" w:lineRule="auto"/>
      <w:jc w:val="center"/>
    </w:pPr>
    <w:rPr>
      <w:rFonts w:ascii="Arial" w:eastAsia="Arial" w:hAnsi="Arial" w:cs="Arial"/>
      <w:b/>
      <w:color w:val="000000"/>
      <w:sz w:val="32"/>
      <w:szCs w:val="32"/>
    </w:rPr>
  </w:style>
  <w:style w:type="character" w:customStyle="1" w:styleId="NzevChar">
    <w:name w:val="Název Char"/>
    <w:aliases w:val="Název dokumentu Char"/>
    <w:basedOn w:val="Standardnpsmoodstavce"/>
    <w:link w:val="Nzev"/>
    <w:rsid w:val="005C1633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ACNormln">
    <w:name w:val="AC Normální"/>
    <w:basedOn w:val="Normln"/>
    <w:rsid w:val="005C163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5C1633"/>
    <w:rPr>
      <w:color w:val="808080"/>
    </w:rPr>
  </w:style>
  <w:style w:type="paragraph" w:styleId="Textkomente">
    <w:name w:val="annotation text"/>
    <w:basedOn w:val="Normln"/>
    <w:link w:val="TextkomenteChar"/>
    <w:unhideWhenUsed/>
    <w:rsid w:val="005C1633"/>
    <w:pPr>
      <w:spacing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1633"/>
    <w:rPr>
      <w:rFonts w:ascii="Arial" w:eastAsia="Times New Roman" w:hAnsi="Arial" w:cs="Times New Roman"/>
      <w:sz w:val="20"/>
      <w:szCs w:val="20"/>
    </w:rPr>
  </w:style>
  <w:style w:type="paragraph" w:customStyle="1" w:styleId="pocrad">
    <w:name w:val="pocrad"/>
    <w:basedOn w:val="Normln"/>
    <w:rsid w:val="005C1633"/>
    <w:pPr>
      <w:snapToGrid w:val="0"/>
      <w:spacing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Zhlav">
    <w:name w:val="header"/>
    <w:basedOn w:val="Normln"/>
    <w:link w:val="ZhlavChar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01355"/>
  </w:style>
  <w:style w:type="paragraph" w:styleId="Zpat">
    <w:name w:val="footer"/>
    <w:basedOn w:val="Normln"/>
    <w:link w:val="ZpatChar"/>
    <w:uiPriority w:val="99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1355"/>
  </w:style>
  <w:style w:type="character" w:customStyle="1" w:styleId="Nadpis1Char">
    <w:name w:val="Nadpis 1 Char"/>
    <w:aliases w:val="O_Nadpis_1 Char,ORCZ Nadpis_1 Char"/>
    <w:basedOn w:val="Standardnpsmoodstavce"/>
    <w:link w:val="Nadpis1"/>
    <w:uiPriority w:val="9"/>
    <w:rsid w:val="006C6B36"/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C6B36"/>
    <w:pPr>
      <w:spacing w:before="60" w:after="60" w:line="276" w:lineRule="auto"/>
      <w:ind w:left="720"/>
      <w:contextualSpacing/>
      <w:jc w:val="both"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6C6B36"/>
    <w:rPr>
      <w:rFonts w:eastAsiaTheme="minorEastAsia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6C6B36"/>
    <w:rPr>
      <w:color w:val="0563C1" w:themeColor="hyperlink"/>
      <w:u w:val="single"/>
    </w:rPr>
  </w:style>
  <w:style w:type="character" w:styleId="Odkaznakoment">
    <w:name w:val="annotation reference"/>
    <w:semiHidden/>
    <w:rsid w:val="001140FF"/>
    <w:rPr>
      <w:sz w:val="16"/>
    </w:rPr>
  </w:style>
  <w:style w:type="paragraph" w:customStyle="1" w:styleId="Odrazka1zacislem">
    <w:name w:val="Odrazka 1 za cislem"/>
    <w:basedOn w:val="Normln"/>
    <w:link w:val="Odrazka1zacislemChar"/>
    <w:qFormat/>
    <w:rsid w:val="001140FF"/>
    <w:pPr>
      <w:numPr>
        <w:numId w:val="9"/>
      </w:numPr>
      <w:spacing w:before="60" w:after="6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1140F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5C0549"/>
    <w:pPr>
      <w:spacing w:before="0" w:after="120" w:line="240" w:lineRule="auto"/>
      <w:ind w:left="0"/>
      <w:contextualSpacing w:val="0"/>
      <w:jc w:val="left"/>
    </w:pPr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prvnrovn">
    <w:name w:val="Příloha nadpis první úrovně"/>
    <w:basedOn w:val="nadpis2roven"/>
    <w:link w:val="PlohanadpisprvnrovnChar"/>
    <w:qFormat/>
    <w:rsid w:val="005C0549"/>
    <w:pPr>
      <w:spacing w:before="240" w:after="60"/>
    </w:pPr>
  </w:style>
  <w:style w:type="character" w:customStyle="1" w:styleId="PlohanadpisprvnrovnChar">
    <w:name w:val="Příloha nadpis první úrovně Char"/>
    <w:link w:val="Plohanadpisprvnrovn"/>
    <w:rsid w:val="005C0549"/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tetrovn">
    <w:name w:val="Příloha nadpis třetí úrovně"/>
    <w:basedOn w:val="Normln"/>
    <w:qFormat/>
    <w:rsid w:val="005C0549"/>
    <w:pPr>
      <w:spacing w:before="120" w:after="0" w:line="240" w:lineRule="auto"/>
      <w:contextualSpacing/>
    </w:pPr>
    <w:rPr>
      <w:rFonts w:ascii="Signika" w:eastAsia="Times New Roman" w:hAnsi="Signika" w:cs="Arial"/>
      <w:b/>
      <w:sz w:val="20"/>
      <w:szCs w:val="20"/>
    </w:rPr>
  </w:style>
  <w:style w:type="table" w:styleId="Mkatabulky">
    <w:name w:val="Table Grid"/>
    <w:basedOn w:val="Normlntabulka"/>
    <w:uiPriority w:val="39"/>
    <w:rsid w:val="00852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56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78A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3E2F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3E2F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5230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85A45"/>
    <w:rPr>
      <w:color w:val="808080"/>
      <w:shd w:val="clear" w:color="auto" w:fill="E6E6E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F302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F3027"/>
  </w:style>
  <w:style w:type="character" w:customStyle="1" w:styleId="Nadpis2Char">
    <w:name w:val="Nadpis 2 Char"/>
    <w:basedOn w:val="Standardnpsmoodstavce"/>
    <w:link w:val="Nadpis2"/>
    <w:uiPriority w:val="9"/>
    <w:semiHidden/>
    <w:rsid w:val="00AE5B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B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51565"/>
    <w:pPr>
      <w:spacing w:after="0" w:line="240" w:lineRule="auto"/>
    </w:pPr>
    <w:rPr>
      <w:rFonts w:ascii="Calibr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51565"/>
    <w:rPr>
      <w:rFonts w:ascii="Calibri" w:hAnsi="Calibri" w:cs="Consolas"/>
      <w:szCs w:val="21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A2053"/>
    <w:pPr>
      <w:tabs>
        <w:tab w:val="num" w:pos="0"/>
      </w:tabs>
      <w:ind w:left="567" w:hanging="56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A2053"/>
  </w:style>
  <w:style w:type="character" w:styleId="Nevyeenzmnka">
    <w:name w:val="Unresolved Mention"/>
    <w:basedOn w:val="Standardnpsmoodstavce"/>
    <w:uiPriority w:val="99"/>
    <w:semiHidden/>
    <w:unhideWhenUsed/>
    <w:rsid w:val="005A2053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AD691A"/>
    <w:rPr>
      <w:b/>
      <w:bCs/>
      <w:lang w:eastAsia="en-US"/>
    </w:rPr>
  </w:style>
  <w:style w:type="paragraph" w:styleId="Bezmezer">
    <w:name w:val="No Spacing"/>
    <w:link w:val="BezmezerChar"/>
    <w:uiPriority w:val="1"/>
    <w:qFormat/>
    <w:rsid w:val="0042611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E68C0"/>
    <w:rPr>
      <w:b/>
      <w:bCs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74924"/>
    <w:pPr>
      <w:tabs>
        <w:tab w:val="left" w:pos="567"/>
      </w:tabs>
      <w:ind w:left="567" w:hanging="567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74924"/>
    <w:rPr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123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zmezerChar">
    <w:name w:val="Bez mezer Char"/>
    <w:link w:val="Bezmezer"/>
    <w:uiPriority w:val="1"/>
    <w:locked/>
    <w:rsid w:val="00BB3B00"/>
    <w:rPr>
      <w:rFonts w:ascii="Calibri" w:eastAsia="Calibri" w:hAnsi="Calibri" w:cs="Times New Roman"/>
      <w:lang w:eastAsia="en-US"/>
    </w:rPr>
  </w:style>
  <w:style w:type="character" w:customStyle="1" w:styleId="Styl3Char">
    <w:name w:val="Styl3 Char"/>
    <w:basedOn w:val="Standardnpsmoodstavce"/>
    <w:link w:val="Styl3"/>
    <w:locked/>
    <w:rsid w:val="00906CCC"/>
    <w:rPr>
      <w:rFonts w:asciiTheme="majorHAnsi" w:eastAsiaTheme="majorEastAsia" w:hAnsiTheme="majorHAnsi" w:cs="Arial"/>
      <w:b/>
      <w:color w:val="DF6613"/>
      <w:sz w:val="24"/>
      <w:szCs w:val="24"/>
    </w:rPr>
  </w:style>
  <w:style w:type="paragraph" w:customStyle="1" w:styleId="Styl3">
    <w:name w:val="Styl3"/>
    <w:basedOn w:val="Normln"/>
    <w:link w:val="Styl3Char"/>
    <w:qFormat/>
    <w:rsid w:val="00906CC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="Arial"/>
      <w:b/>
      <w:color w:val="DF661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D827AEABF404A28BB7F6D1373ADB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FE1E0-1303-4CE9-9CC8-69E25795245E}"/>
      </w:docPartPr>
      <w:docPartBody>
        <w:p w:rsidR="008F16D7" w:rsidRDefault="008F16D7" w:rsidP="008F16D7">
          <w:pPr>
            <w:pStyle w:val="7D827AEABF404A28BB7F6D1373ADBDA0"/>
          </w:pPr>
          <w:r w:rsidRPr="00DD1B28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6D7"/>
    <w:rsid w:val="00013DA9"/>
    <w:rsid w:val="00034DAB"/>
    <w:rsid w:val="001E3648"/>
    <w:rsid w:val="002117E7"/>
    <w:rsid w:val="002310AD"/>
    <w:rsid w:val="002361F1"/>
    <w:rsid w:val="002409FA"/>
    <w:rsid w:val="00274FF1"/>
    <w:rsid w:val="002A1722"/>
    <w:rsid w:val="003267BD"/>
    <w:rsid w:val="00343703"/>
    <w:rsid w:val="00344D39"/>
    <w:rsid w:val="00396A06"/>
    <w:rsid w:val="003D60C6"/>
    <w:rsid w:val="003F1832"/>
    <w:rsid w:val="00405E53"/>
    <w:rsid w:val="00406BC1"/>
    <w:rsid w:val="00433BD6"/>
    <w:rsid w:val="004371C5"/>
    <w:rsid w:val="00447B19"/>
    <w:rsid w:val="005125CC"/>
    <w:rsid w:val="005C0276"/>
    <w:rsid w:val="00675B20"/>
    <w:rsid w:val="006E5D54"/>
    <w:rsid w:val="00822698"/>
    <w:rsid w:val="0083069A"/>
    <w:rsid w:val="008832AE"/>
    <w:rsid w:val="008A79A2"/>
    <w:rsid w:val="008E5426"/>
    <w:rsid w:val="008F16D7"/>
    <w:rsid w:val="0091463D"/>
    <w:rsid w:val="00933F4E"/>
    <w:rsid w:val="00940ECA"/>
    <w:rsid w:val="009439F0"/>
    <w:rsid w:val="009634EF"/>
    <w:rsid w:val="00A02C80"/>
    <w:rsid w:val="00A248DB"/>
    <w:rsid w:val="00A25CAD"/>
    <w:rsid w:val="00AE0A26"/>
    <w:rsid w:val="00AE4795"/>
    <w:rsid w:val="00B566A0"/>
    <w:rsid w:val="00B75C36"/>
    <w:rsid w:val="00BF07DA"/>
    <w:rsid w:val="00C07F32"/>
    <w:rsid w:val="00C305D0"/>
    <w:rsid w:val="00C639F2"/>
    <w:rsid w:val="00C650A7"/>
    <w:rsid w:val="00CB761A"/>
    <w:rsid w:val="00CE38C4"/>
    <w:rsid w:val="00CE53D6"/>
    <w:rsid w:val="00D541E2"/>
    <w:rsid w:val="00DD41EA"/>
    <w:rsid w:val="00DF096C"/>
    <w:rsid w:val="00E34E71"/>
    <w:rsid w:val="00F30DE4"/>
    <w:rsid w:val="00F45A84"/>
    <w:rsid w:val="00F536FE"/>
    <w:rsid w:val="00F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16D7"/>
    <w:rPr>
      <w:color w:val="808080"/>
    </w:rPr>
  </w:style>
  <w:style w:type="paragraph" w:customStyle="1" w:styleId="7D827AEABF404A28BB7F6D1373ADBDA0">
    <w:name w:val="7D827AEABF404A28BB7F6D1373ADBDA0"/>
    <w:rsid w:val="008F16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F2B32-851D-4364-ACC2-BF2310CA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7</Pages>
  <Words>2956</Words>
  <Characters>17443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Sabo</dc:creator>
  <cp:keywords/>
  <dc:description/>
  <cp:lastModifiedBy>Čížková Jaroslava (PKN-ZAK)</cp:lastModifiedBy>
  <cp:revision>39</cp:revision>
  <cp:lastPrinted>2018-04-03T10:21:00Z</cp:lastPrinted>
  <dcterms:created xsi:type="dcterms:W3CDTF">2020-05-21T10:19:00Z</dcterms:created>
  <dcterms:modified xsi:type="dcterms:W3CDTF">2025-01-16T17:37:00Z</dcterms:modified>
</cp:coreProperties>
</file>